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C1" w:rsidRPr="00FB4577" w:rsidRDefault="00706373" w:rsidP="00706373">
      <w:pPr>
        <w:pStyle w:val="a3"/>
        <w:jc w:val="left"/>
        <w:rPr>
          <w:sz w:val="32"/>
          <w:szCs w:val="32"/>
        </w:rPr>
      </w:pPr>
      <w:r>
        <w:rPr>
          <w:sz w:val="32"/>
          <w:szCs w:val="32"/>
        </w:rPr>
        <w:t xml:space="preserve">                                                 </w:t>
      </w:r>
      <w:r w:rsidR="00BA7CAB" w:rsidRPr="00FB4577">
        <w:rPr>
          <w:sz w:val="32"/>
          <w:szCs w:val="32"/>
        </w:rPr>
        <w:t xml:space="preserve">  </w:t>
      </w:r>
      <w:r w:rsidR="00500EC1" w:rsidRPr="00FB4577">
        <w:rPr>
          <w:noProof/>
          <w:sz w:val="32"/>
          <w:szCs w:val="32"/>
        </w:rPr>
        <w:drawing>
          <wp:inline distT="0" distB="0" distL="0" distR="0" wp14:anchorId="0180E940" wp14:editId="4980EC34">
            <wp:extent cx="904875" cy="904875"/>
            <wp:effectExtent l="19050" t="0" r="9525" b="0"/>
            <wp:docPr id="1" name="Рисунок 1" descr="Герб Ч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МР"/>
                    <pic:cNvPicPr>
                      <a:picLocks noChangeAspect="1" noChangeArrowheads="1"/>
                    </pic:cNvPicPr>
                  </pic:nvPicPr>
                  <pic:blipFill>
                    <a:blip r:embed="rId9"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00BA7CAB" w:rsidRPr="00FB4577">
        <w:rPr>
          <w:sz w:val="32"/>
          <w:szCs w:val="32"/>
        </w:rPr>
        <w:t xml:space="preserve">                       </w:t>
      </w:r>
    </w:p>
    <w:p w:rsidR="00500EC1" w:rsidRPr="00FB4577" w:rsidRDefault="00500EC1" w:rsidP="00500EC1">
      <w:pPr>
        <w:pStyle w:val="a3"/>
        <w:ind w:left="426" w:hanging="426"/>
        <w:rPr>
          <w:sz w:val="32"/>
          <w:szCs w:val="32"/>
        </w:rPr>
      </w:pPr>
      <w:r w:rsidRPr="00FB4577">
        <w:rPr>
          <w:sz w:val="32"/>
          <w:szCs w:val="32"/>
        </w:rPr>
        <w:t>АДМИНИСТРАЦИЯ</w:t>
      </w:r>
    </w:p>
    <w:p w:rsidR="00A6664A" w:rsidRPr="00FB4577" w:rsidRDefault="00500EC1" w:rsidP="00500EC1">
      <w:pPr>
        <w:pStyle w:val="a3"/>
        <w:ind w:left="426" w:hanging="426"/>
        <w:rPr>
          <w:sz w:val="32"/>
          <w:szCs w:val="32"/>
        </w:rPr>
      </w:pPr>
      <w:r w:rsidRPr="00FB4577">
        <w:rPr>
          <w:sz w:val="32"/>
          <w:szCs w:val="32"/>
        </w:rPr>
        <w:t>МУНИЦИПАЛЬНОГО ОБРАЗОВАНИЯ</w:t>
      </w:r>
    </w:p>
    <w:p w:rsidR="00500EC1" w:rsidRPr="00FB4577" w:rsidRDefault="00500EC1" w:rsidP="00500EC1">
      <w:pPr>
        <w:pStyle w:val="a3"/>
        <w:ind w:left="426" w:hanging="426"/>
        <w:rPr>
          <w:sz w:val="32"/>
          <w:szCs w:val="32"/>
        </w:rPr>
      </w:pPr>
      <w:r w:rsidRPr="00FB4577">
        <w:rPr>
          <w:sz w:val="32"/>
          <w:szCs w:val="32"/>
        </w:rPr>
        <w:t xml:space="preserve"> ЧУКОТСКИЙ МУНИЦИПАЛЬНЫЙ РАЙОН</w:t>
      </w:r>
    </w:p>
    <w:p w:rsidR="00500EC1" w:rsidRPr="00FB4577" w:rsidRDefault="00500EC1" w:rsidP="00500EC1">
      <w:pPr>
        <w:jc w:val="both"/>
        <w:rPr>
          <w:b/>
          <w:sz w:val="32"/>
          <w:szCs w:val="32"/>
        </w:rPr>
      </w:pPr>
    </w:p>
    <w:p w:rsidR="00500EC1" w:rsidRPr="00FB4577" w:rsidRDefault="00500EC1" w:rsidP="00500EC1">
      <w:pPr>
        <w:jc w:val="center"/>
        <w:rPr>
          <w:b/>
          <w:sz w:val="36"/>
          <w:szCs w:val="36"/>
          <w:u w:val="single"/>
        </w:rPr>
      </w:pPr>
      <w:r w:rsidRPr="00FB4577">
        <w:rPr>
          <w:b/>
          <w:sz w:val="36"/>
          <w:szCs w:val="36"/>
        </w:rPr>
        <w:t>ПОСТАНОВЛЕНИЕ</w:t>
      </w:r>
    </w:p>
    <w:p w:rsidR="00500EC1" w:rsidRPr="00FB4577" w:rsidRDefault="00500EC1" w:rsidP="00500EC1">
      <w:pPr>
        <w:jc w:val="both"/>
        <w:rPr>
          <w:b/>
          <w:sz w:val="28"/>
          <w:szCs w:val="28"/>
          <w:u w:val="single"/>
        </w:rPr>
      </w:pPr>
    </w:p>
    <w:tbl>
      <w:tblPr>
        <w:tblW w:w="0" w:type="auto"/>
        <w:tblLook w:val="01E0" w:firstRow="1" w:lastRow="1" w:firstColumn="1" w:lastColumn="1" w:noHBand="0" w:noVBand="0"/>
      </w:tblPr>
      <w:tblGrid>
        <w:gridCol w:w="4785"/>
        <w:gridCol w:w="4679"/>
      </w:tblGrid>
      <w:tr w:rsidR="00FB4577" w:rsidRPr="00FB4577" w:rsidTr="002E1A86">
        <w:tc>
          <w:tcPr>
            <w:tcW w:w="4785" w:type="dxa"/>
          </w:tcPr>
          <w:p w:rsidR="00500EC1" w:rsidRPr="00FB4577" w:rsidRDefault="00DC5FA1" w:rsidP="001376FB">
            <w:pPr>
              <w:jc w:val="both"/>
              <w:rPr>
                <w:sz w:val="28"/>
                <w:szCs w:val="28"/>
              </w:rPr>
            </w:pPr>
            <w:r>
              <w:rPr>
                <w:sz w:val="28"/>
                <w:szCs w:val="28"/>
              </w:rPr>
              <w:t>от 15.03.2021 г № 82</w:t>
            </w:r>
          </w:p>
        </w:tc>
        <w:tc>
          <w:tcPr>
            <w:tcW w:w="4679" w:type="dxa"/>
          </w:tcPr>
          <w:p w:rsidR="00500EC1" w:rsidRPr="00FB4577" w:rsidRDefault="00500EC1" w:rsidP="002E1A86">
            <w:pPr>
              <w:jc w:val="right"/>
              <w:rPr>
                <w:sz w:val="28"/>
                <w:szCs w:val="28"/>
                <w:u w:val="single"/>
              </w:rPr>
            </w:pPr>
          </w:p>
        </w:tc>
      </w:tr>
    </w:tbl>
    <w:p w:rsidR="00500EC1" w:rsidRPr="00FB4577" w:rsidRDefault="00500EC1" w:rsidP="00500EC1">
      <w:pPr>
        <w:rPr>
          <w:sz w:val="28"/>
          <w:szCs w:val="28"/>
        </w:rPr>
      </w:pPr>
      <w:r w:rsidRPr="00FB4577">
        <w:rPr>
          <w:sz w:val="28"/>
          <w:szCs w:val="28"/>
        </w:rPr>
        <w:t>с. Лаврентия</w:t>
      </w:r>
    </w:p>
    <w:p w:rsidR="00B22CC5" w:rsidRPr="00FB4577" w:rsidRDefault="00B22CC5" w:rsidP="00500EC1">
      <w:pPr>
        <w:rPr>
          <w:sz w:val="28"/>
          <w:szCs w:val="28"/>
        </w:rPr>
      </w:pPr>
    </w:p>
    <w:tbl>
      <w:tblPr>
        <w:tblW w:w="8742" w:type="dxa"/>
        <w:tblLook w:val="01E0" w:firstRow="1" w:lastRow="1" w:firstColumn="1" w:lastColumn="1" w:noHBand="0" w:noVBand="0"/>
      </w:tblPr>
      <w:tblGrid>
        <w:gridCol w:w="4786"/>
        <w:gridCol w:w="3956"/>
      </w:tblGrid>
      <w:tr w:rsidR="00500EC1" w:rsidRPr="00FB4577" w:rsidTr="002E1A86">
        <w:tc>
          <w:tcPr>
            <w:tcW w:w="4786" w:type="dxa"/>
          </w:tcPr>
          <w:p w:rsidR="003E0779" w:rsidRPr="008C073F" w:rsidRDefault="00C24923" w:rsidP="008E2504">
            <w:pPr>
              <w:jc w:val="both"/>
              <w:rPr>
                <w:sz w:val="28"/>
                <w:szCs w:val="28"/>
              </w:rPr>
            </w:pPr>
            <w:r w:rsidRPr="00FB4577">
              <w:rPr>
                <w:sz w:val="28"/>
                <w:szCs w:val="28"/>
              </w:rPr>
              <w:t>Об утверждении Порядка</w:t>
            </w:r>
            <w:r w:rsidR="001376FB">
              <w:rPr>
                <w:sz w:val="28"/>
                <w:szCs w:val="28"/>
              </w:rPr>
              <w:t xml:space="preserve"> предоставления субсидии на </w:t>
            </w:r>
            <w:r w:rsidRPr="00FB4577">
              <w:rPr>
                <w:sz w:val="28"/>
                <w:szCs w:val="28"/>
              </w:rPr>
              <w:t xml:space="preserve"> </w:t>
            </w:r>
            <w:r w:rsidR="001376FB">
              <w:rPr>
                <w:sz w:val="28"/>
                <w:szCs w:val="28"/>
              </w:rPr>
              <w:t>возмещение</w:t>
            </w:r>
            <w:r w:rsidRPr="00FB4577">
              <w:rPr>
                <w:sz w:val="28"/>
                <w:szCs w:val="28"/>
              </w:rPr>
              <w:t xml:space="preserve"> </w:t>
            </w:r>
            <w:r w:rsidR="001376FB" w:rsidRPr="00FB4577">
              <w:rPr>
                <w:sz w:val="28"/>
                <w:szCs w:val="28"/>
              </w:rPr>
              <w:t xml:space="preserve">Муниципальному унитарному предприятию муниципального образования Чукотский муниципальный район  «Айсберг» </w:t>
            </w:r>
            <w:r w:rsidR="001376FB">
              <w:rPr>
                <w:sz w:val="28"/>
                <w:szCs w:val="28"/>
              </w:rPr>
              <w:t>стоимости услуг, предоставляемых согласно гарантированному перечню услуг по погребению на безвозмездной основе</w:t>
            </w:r>
          </w:p>
        </w:tc>
        <w:tc>
          <w:tcPr>
            <w:tcW w:w="3956" w:type="dxa"/>
          </w:tcPr>
          <w:p w:rsidR="00500EC1" w:rsidRPr="00FB4577" w:rsidRDefault="00500EC1" w:rsidP="002E1A86">
            <w:pPr>
              <w:jc w:val="both"/>
              <w:rPr>
                <w:bCs/>
                <w:sz w:val="28"/>
                <w:szCs w:val="28"/>
              </w:rPr>
            </w:pPr>
          </w:p>
        </w:tc>
      </w:tr>
    </w:tbl>
    <w:p w:rsidR="00266B95" w:rsidRPr="00FB4577" w:rsidRDefault="00266B95" w:rsidP="00B05B72">
      <w:pPr>
        <w:ind w:firstLine="708"/>
        <w:jc w:val="both"/>
        <w:rPr>
          <w:sz w:val="28"/>
          <w:szCs w:val="28"/>
        </w:rPr>
      </w:pPr>
    </w:p>
    <w:p w:rsidR="001376FB" w:rsidRPr="00CA5E4C" w:rsidRDefault="001376FB" w:rsidP="001376FB">
      <w:pPr>
        <w:ind w:firstLine="540"/>
        <w:jc w:val="both"/>
        <w:rPr>
          <w:sz w:val="28"/>
          <w:szCs w:val="28"/>
        </w:rPr>
      </w:pPr>
      <w:proofErr w:type="gramStart"/>
      <w:r>
        <w:rPr>
          <w:sz w:val="28"/>
          <w:szCs w:val="28"/>
        </w:rPr>
        <w:t xml:space="preserve">В соответствии с Федеральным законом от 12.01.1996 г. № 8-ФЗ «О погребении и похоронном деле», Федеральным законом от 06.10.2003г. № 131-ФЗ «Об общих принципах организации местного самоуправления в Российской Федерации», </w:t>
      </w:r>
      <w:r w:rsidRPr="00BB027B">
        <w:rPr>
          <w:sz w:val="28"/>
          <w:szCs w:val="28"/>
        </w:rPr>
        <w:t>Указом Президента Российской Федерации от 29 июня 1996 года № 1001 «О гарантиях прав граждан на предоставление услуг по погребению умерших»</w:t>
      </w:r>
      <w:r w:rsidRPr="00A73034">
        <w:rPr>
          <w:sz w:val="24"/>
          <w:szCs w:val="24"/>
        </w:rPr>
        <w:t>,</w:t>
      </w:r>
      <w:r>
        <w:rPr>
          <w:sz w:val="24"/>
          <w:szCs w:val="24"/>
        </w:rPr>
        <w:t xml:space="preserve"> </w:t>
      </w:r>
      <w:r>
        <w:rPr>
          <w:sz w:val="28"/>
          <w:szCs w:val="28"/>
        </w:rPr>
        <w:t xml:space="preserve">решением Совета депутатов муниципального образования Чукотский муниципальный район </w:t>
      </w:r>
      <w:r w:rsidR="00A14793" w:rsidRPr="00E96474">
        <w:rPr>
          <w:sz w:val="28"/>
          <w:szCs w:val="28"/>
        </w:rPr>
        <w:t>от 25 декабря</w:t>
      </w:r>
      <w:proofErr w:type="gramEnd"/>
      <w:r w:rsidR="00A14793" w:rsidRPr="00E96474">
        <w:rPr>
          <w:sz w:val="28"/>
          <w:szCs w:val="28"/>
        </w:rPr>
        <w:t xml:space="preserve"> </w:t>
      </w:r>
      <w:proofErr w:type="gramStart"/>
      <w:r w:rsidR="00A14793" w:rsidRPr="00E96474">
        <w:rPr>
          <w:sz w:val="28"/>
          <w:szCs w:val="28"/>
        </w:rPr>
        <w:t>2020 года № 158</w:t>
      </w:r>
      <w:r w:rsidR="00A14793">
        <w:rPr>
          <w:sz w:val="28"/>
          <w:szCs w:val="28"/>
        </w:rPr>
        <w:t xml:space="preserve"> </w:t>
      </w:r>
      <w:r w:rsidR="008E2504">
        <w:rPr>
          <w:sz w:val="28"/>
          <w:szCs w:val="28"/>
        </w:rPr>
        <w:t>«</w:t>
      </w:r>
      <w:r w:rsidR="008E2504" w:rsidRPr="008E2504">
        <w:rPr>
          <w:sz w:val="28"/>
          <w:szCs w:val="28"/>
        </w:rPr>
        <w:t>О бюджете муниципального образования Чукотский муниципальный район на 2021 год</w:t>
      </w:r>
      <w:r w:rsidR="008E2504">
        <w:rPr>
          <w:sz w:val="28"/>
          <w:szCs w:val="28"/>
        </w:rPr>
        <w:t>»</w:t>
      </w:r>
      <w:r w:rsidR="00E2134B">
        <w:rPr>
          <w:sz w:val="28"/>
          <w:szCs w:val="28"/>
        </w:rPr>
        <w:t xml:space="preserve"> </w:t>
      </w:r>
      <w:r w:rsidR="00E2134B" w:rsidRPr="008C073F">
        <w:rPr>
          <w:sz w:val="28"/>
          <w:szCs w:val="28"/>
        </w:rPr>
        <w:t xml:space="preserve">в целях реализации Подпрограммы </w:t>
      </w:r>
      <w:r w:rsidR="00E2134B" w:rsidRPr="00E2134B">
        <w:rPr>
          <w:sz w:val="28"/>
          <w:szCs w:val="28"/>
        </w:rPr>
        <w:t>«Поддержка организаций жилищно-коммунального хозяйства и специализированных служб»</w:t>
      </w:r>
      <w:r w:rsidR="00E2134B" w:rsidRPr="008C073F">
        <w:rPr>
          <w:sz w:val="28"/>
          <w:szCs w:val="28"/>
        </w:rPr>
        <w:t>» муниципальной программы «</w:t>
      </w:r>
      <w:r w:rsidR="00E2134B" w:rsidRPr="00E2134B">
        <w:rPr>
          <w:sz w:val="28"/>
          <w:szCs w:val="28"/>
        </w:rPr>
        <w:t>Развитие жилищно-коммунального хозяйства и водохозяйственного комплекса в муниципальном образовании Чукотский муниципальный район на 2020-2022 годы»</w:t>
      </w:r>
      <w:r w:rsidR="00E96474">
        <w:rPr>
          <w:sz w:val="28"/>
          <w:szCs w:val="28"/>
        </w:rPr>
        <w:t>,</w:t>
      </w:r>
      <w:r w:rsidR="00E2134B" w:rsidRPr="008C073F">
        <w:rPr>
          <w:sz w:val="28"/>
          <w:szCs w:val="28"/>
        </w:rPr>
        <w:t xml:space="preserve"> утвержденной Постановлением Администрация муниципального образования Чукотский муниципальный район </w:t>
      </w:r>
      <w:r w:rsidR="00E2134B">
        <w:rPr>
          <w:sz w:val="28"/>
          <w:szCs w:val="28"/>
        </w:rPr>
        <w:t>от 18.12.2019 г. №725,</w:t>
      </w:r>
      <w:r>
        <w:rPr>
          <w:sz w:val="28"/>
          <w:szCs w:val="28"/>
        </w:rPr>
        <w:t xml:space="preserve"> Администрация муниципального образования Чукотский муниципальный район </w:t>
      </w:r>
      <w:proofErr w:type="gramEnd"/>
    </w:p>
    <w:p w:rsidR="00266B95" w:rsidRPr="00FB4577" w:rsidRDefault="00266B95" w:rsidP="00B05B72">
      <w:pPr>
        <w:ind w:firstLine="708"/>
        <w:jc w:val="both"/>
        <w:rPr>
          <w:b/>
          <w:sz w:val="28"/>
          <w:szCs w:val="28"/>
        </w:rPr>
      </w:pPr>
    </w:p>
    <w:p w:rsidR="00DC5FA1" w:rsidRDefault="00DC5FA1" w:rsidP="00B05B72">
      <w:pPr>
        <w:ind w:firstLine="708"/>
        <w:jc w:val="both"/>
        <w:rPr>
          <w:b/>
          <w:sz w:val="28"/>
          <w:szCs w:val="28"/>
        </w:rPr>
      </w:pPr>
    </w:p>
    <w:p w:rsidR="00DC5FA1" w:rsidRDefault="00DC5FA1" w:rsidP="00B05B72">
      <w:pPr>
        <w:ind w:firstLine="708"/>
        <w:jc w:val="both"/>
        <w:rPr>
          <w:b/>
          <w:sz w:val="28"/>
          <w:szCs w:val="28"/>
        </w:rPr>
      </w:pPr>
    </w:p>
    <w:p w:rsidR="00500EC1" w:rsidRPr="00FB4577" w:rsidRDefault="00500EC1" w:rsidP="00B05B72">
      <w:pPr>
        <w:ind w:firstLine="708"/>
        <w:jc w:val="both"/>
        <w:rPr>
          <w:b/>
          <w:sz w:val="28"/>
          <w:szCs w:val="28"/>
        </w:rPr>
      </w:pPr>
      <w:r w:rsidRPr="00FB4577">
        <w:rPr>
          <w:b/>
          <w:sz w:val="28"/>
          <w:szCs w:val="28"/>
        </w:rPr>
        <w:lastRenderedPageBreak/>
        <w:t>ПОСТАНОВЛЯЕТ:</w:t>
      </w:r>
    </w:p>
    <w:p w:rsidR="00266B95" w:rsidRPr="00FB4577" w:rsidRDefault="00266B95" w:rsidP="00B05B72">
      <w:pPr>
        <w:ind w:firstLine="708"/>
        <w:jc w:val="both"/>
        <w:rPr>
          <w:b/>
          <w:sz w:val="28"/>
          <w:szCs w:val="28"/>
        </w:rPr>
      </w:pPr>
    </w:p>
    <w:p w:rsidR="008C073F" w:rsidRDefault="00266B95" w:rsidP="00C24923">
      <w:pPr>
        <w:ind w:firstLine="567"/>
        <w:jc w:val="both"/>
        <w:rPr>
          <w:sz w:val="28"/>
          <w:szCs w:val="28"/>
        </w:rPr>
      </w:pPr>
      <w:r w:rsidRPr="00FB4577">
        <w:rPr>
          <w:sz w:val="28"/>
          <w:szCs w:val="28"/>
        </w:rPr>
        <w:t>1.</w:t>
      </w:r>
      <w:r w:rsidRPr="00FB4577">
        <w:rPr>
          <w:sz w:val="28"/>
          <w:szCs w:val="28"/>
        </w:rPr>
        <w:tab/>
      </w:r>
      <w:r w:rsidR="00C24923" w:rsidRPr="00FB4577">
        <w:rPr>
          <w:sz w:val="28"/>
          <w:szCs w:val="28"/>
        </w:rPr>
        <w:t>Утвердить</w:t>
      </w:r>
      <w:r w:rsidR="008C073F">
        <w:rPr>
          <w:sz w:val="28"/>
          <w:szCs w:val="28"/>
        </w:rPr>
        <w:t>:</w:t>
      </w:r>
    </w:p>
    <w:p w:rsidR="008C073F" w:rsidRPr="008C073F" w:rsidRDefault="008C073F" w:rsidP="008C073F">
      <w:pPr>
        <w:numPr>
          <w:ilvl w:val="0"/>
          <w:numId w:val="12"/>
        </w:numPr>
        <w:ind w:left="0" w:firstLine="709"/>
        <w:contextualSpacing/>
        <w:jc w:val="both"/>
        <w:rPr>
          <w:sz w:val="28"/>
          <w:szCs w:val="28"/>
        </w:rPr>
      </w:pPr>
      <w:r>
        <w:rPr>
          <w:sz w:val="28"/>
          <w:szCs w:val="28"/>
        </w:rPr>
        <w:t>Порядок</w:t>
      </w:r>
      <w:r w:rsidRPr="008C073F">
        <w:rPr>
          <w:sz w:val="28"/>
          <w:szCs w:val="28"/>
        </w:rPr>
        <w:t xml:space="preserve"> </w:t>
      </w:r>
      <w:r w:rsidR="001376FB">
        <w:rPr>
          <w:sz w:val="28"/>
          <w:szCs w:val="28"/>
        </w:rPr>
        <w:t xml:space="preserve">предоставления субсидии на </w:t>
      </w:r>
      <w:r w:rsidR="001376FB" w:rsidRPr="00FB4577">
        <w:rPr>
          <w:sz w:val="28"/>
          <w:szCs w:val="28"/>
        </w:rPr>
        <w:t xml:space="preserve"> </w:t>
      </w:r>
      <w:r w:rsidR="001376FB">
        <w:rPr>
          <w:sz w:val="28"/>
          <w:szCs w:val="28"/>
        </w:rPr>
        <w:t>возмещение</w:t>
      </w:r>
      <w:r w:rsidR="001376FB" w:rsidRPr="00FB4577">
        <w:rPr>
          <w:sz w:val="28"/>
          <w:szCs w:val="28"/>
        </w:rPr>
        <w:t xml:space="preserve"> Муниципальному унитарному предприятию муниципального образования Чукотский муниципальный район  «Айсберг» </w:t>
      </w:r>
      <w:r w:rsidR="001376FB">
        <w:rPr>
          <w:sz w:val="28"/>
          <w:szCs w:val="28"/>
        </w:rPr>
        <w:t>стоимости услуг, предоставляемых согласно гарантированному перечню услуг по погребению на безвозмездной основе, предоставляемых согласно гарантированному перечню услуг по погребению на безвозмездной основе</w:t>
      </w:r>
      <w:r>
        <w:rPr>
          <w:sz w:val="28"/>
          <w:szCs w:val="28"/>
        </w:rPr>
        <w:t>,</w:t>
      </w:r>
      <w:r w:rsidRPr="008C073F">
        <w:rPr>
          <w:sz w:val="28"/>
          <w:szCs w:val="28"/>
        </w:rPr>
        <w:t xml:space="preserve"> согласно приложению  к настоящему постановлению;</w:t>
      </w:r>
    </w:p>
    <w:p w:rsidR="001376FB" w:rsidRDefault="00C24923" w:rsidP="008C073F">
      <w:pPr>
        <w:ind w:firstLine="567"/>
        <w:jc w:val="both"/>
        <w:rPr>
          <w:sz w:val="28"/>
          <w:szCs w:val="28"/>
        </w:rPr>
      </w:pPr>
      <w:r w:rsidRPr="00FB4577">
        <w:rPr>
          <w:sz w:val="28"/>
          <w:szCs w:val="28"/>
        </w:rPr>
        <w:t xml:space="preserve">2. </w:t>
      </w:r>
      <w:r w:rsidR="001376FB" w:rsidRPr="00FB4577">
        <w:rPr>
          <w:sz w:val="28"/>
          <w:szCs w:val="28"/>
        </w:rPr>
        <w:t xml:space="preserve">Определить Управление промышленной политики  </w:t>
      </w:r>
      <w:r w:rsidR="000C6B67">
        <w:rPr>
          <w:sz w:val="28"/>
          <w:szCs w:val="28"/>
        </w:rPr>
        <w:t>А</w:t>
      </w:r>
      <w:r w:rsidR="001376FB" w:rsidRPr="00FB4577">
        <w:rPr>
          <w:sz w:val="28"/>
          <w:szCs w:val="28"/>
        </w:rPr>
        <w:t xml:space="preserve">дминистрации муниципального образования Чукотский муниципальный район уполномоченным органом по вопросам предоставления и использования субсидии </w:t>
      </w:r>
      <w:r w:rsidR="000C6B67">
        <w:rPr>
          <w:sz w:val="28"/>
          <w:szCs w:val="28"/>
        </w:rPr>
        <w:t xml:space="preserve">на </w:t>
      </w:r>
      <w:r w:rsidR="000C6B67" w:rsidRPr="00FB4577">
        <w:rPr>
          <w:sz w:val="28"/>
          <w:szCs w:val="28"/>
        </w:rPr>
        <w:t xml:space="preserve"> </w:t>
      </w:r>
      <w:r w:rsidR="000C6B67">
        <w:rPr>
          <w:sz w:val="28"/>
          <w:szCs w:val="28"/>
        </w:rPr>
        <w:t>возмещение</w:t>
      </w:r>
      <w:r w:rsidR="000C6B67" w:rsidRPr="00FB4577">
        <w:rPr>
          <w:sz w:val="28"/>
          <w:szCs w:val="28"/>
        </w:rPr>
        <w:t xml:space="preserve"> </w:t>
      </w:r>
      <w:r w:rsidR="001376FB" w:rsidRPr="00FB4577">
        <w:rPr>
          <w:sz w:val="28"/>
          <w:szCs w:val="28"/>
        </w:rPr>
        <w:t xml:space="preserve">Муниципальному унитарному предприятию муниципального образования Чукотский муниципальный район  «Айсберг» </w:t>
      </w:r>
      <w:r w:rsidR="00276089">
        <w:rPr>
          <w:sz w:val="28"/>
          <w:szCs w:val="28"/>
        </w:rPr>
        <w:t>стоимости услуг, предоставляемых согласно гарантированному перечню услуг по погребению на безвозмездной основе</w:t>
      </w:r>
      <w:r w:rsidR="001376FB">
        <w:rPr>
          <w:sz w:val="28"/>
          <w:szCs w:val="28"/>
        </w:rPr>
        <w:t>.</w:t>
      </w:r>
    </w:p>
    <w:p w:rsidR="008C073F" w:rsidRPr="008C073F" w:rsidRDefault="008C073F" w:rsidP="008C073F">
      <w:pPr>
        <w:ind w:firstLine="567"/>
        <w:jc w:val="both"/>
        <w:rPr>
          <w:sz w:val="28"/>
          <w:szCs w:val="28"/>
        </w:rPr>
      </w:pPr>
      <w:r w:rsidRPr="008C073F">
        <w:rPr>
          <w:sz w:val="28"/>
          <w:szCs w:val="28"/>
        </w:rPr>
        <w:t>3. Признать утратившим силу с момента вступления в силу настоящего постановления:</w:t>
      </w:r>
    </w:p>
    <w:p w:rsidR="008C073F" w:rsidRPr="008C073F" w:rsidRDefault="008C073F" w:rsidP="008C073F">
      <w:pPr>
        <w:ind w:firstLine="567"/>
        <w:jc w:val="both"/>
        <w:rPr>
          <w:sz w:val="28"/>
          <w:szCs w:val="28"/>
        </w:rPr>
      </w:pPr>
      <w:r w:rsidRPr="008C073F">
        <w:rPr>
          <w:sz w:val="28"/>
          <w:szCs w:val="28"/>
        </w:rPr>
        <w:t xml:space="preserve">- Постановление Администрации муниципального образования Чукотский муниципальный район </w:t>
      </w:r>
      <w:r w:rsidR="001376FB">
        <w:rPr>
          <w:sz w:val="28"/>
          <w:szCs w:val="28"/>
        </w:rPr>
        <w:t>от 17</w:t>
      </w:r>
      <w:r w:rsidRPr="008C073F">
        <w:rPr>
          <w:sz w:val="28"/>
          <w:szCs w:val="28"/>
        </w:rPr>
        <w:t>.</w:t>
      </w:r>
      <w:r>
        <w:rPr>
          <w:sz w:val="28"/>
          <w:szCs w:val="28"/>
        </w:rPr>
        <w:t>03.2020</w:t>
      </w:r>
      <w:r w:rsidRPr="008C073F">
        <w:rPr>
          <w:sz w:val="28"/>
          <w:szCs w:val="28"/>
        </w:rPr>
        <w:t xml:space="preserve"> г. № </w:t>
      </w:r>
      <w:r w:rsidR="001376FB">
        <w:rPr>
          <w:sz w:val="28"/>
          <w:szCs w:val="28"/>
        </w:rPr>
        <w:t>6</w:t>
      </w:r>
      <w:r>
        <w:rPr>
          <w:sz w:val="28"/>
          <w:szCs w:val="28"/>
        </w:rPr>
        <w:t>4</w:t>
      </w:r>
      <w:r w:rsidRPr="008C073F">
        <w:rPr>
          <w:sz w:val="28"/>
          <w:szCs w:val="28"/>
        </w:rPr>
        <w:t xml:space="preserve"> «</w:t>
      </w:r>
      <w:r w:rsidR="001376FB" w:rsidRPr="001376FB">
        <w:rPr>
          <w:sz w:val="28"/>
          <w:szCs w:val="28"/>
        </w:rPr>
        <w:t>Об утверждении порядка предоставления финансовой поддержки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r w:rsidRPr="008C073F">
        <w:rPr>
          <w:sz w:val="28"/>
          <w:szCs w:val="28"/>
        </w:rPr>
        <w:t>»;</w:t>
      </w:r>
    </w:p>
    <w:p w:rsidR="0055224F" w:rsidRPr="00FB4577" w:rsidRDefault="008C073F" w:rsidP="00266B95">
      <w:pPr>
        <w:ind w:firstLine="567"/>
        <w:jc w:val="both"/>
        <w:rPr>
          <w:sz w:val="28"/>
          <w:szCs w:val="28"/>
        </w:rPr>
      </w:pPr>
      <w:r>
        <w:rPr>
          <w:sz w:val="28"/>
          <w:szCs w:val="28"/>
        </w:rPr>
        <w:t>4</w:t>
      </w:r>
      <w:r w:rsidR="0055224F" w:rsidRPr="00FB4577">
        <w:rPr>
          <w:sz w:val="28"/>
          <w:szCs w:val="28"/>
        </w:rPr>
        <w:t xml:space="preserve">. Настоящее </w:t>
      </w:r>
      <w:r w:rsidR="004117BA">
        <w:rPr>
          <w:sz w:val="28"/>
          <w:szCs w:val="28"/>
        </w:rPr>
        <w:t>п</w:t>
      </w:r>
      <w:r w:rsidR="0055224F" w:rsidRPr="00FB4577">
        <w:rPr>
          <w:sz w:val="28"/>
          <w:szCs w:val="28"/>
        </w:rPr>
        <w:t xml:space="preserve">остановление подлежит официальному опубликованию на официальном сайте </w:t>
      </w:r>
      <w:r w:rsidR="00C3026D" w:rsidRPr="00FB4577">
        <w:rPr>
          <w:sz w:val="28"/>
          <w:szCs w:val="28"/>
        </w:rPr>
        <w:t xml:space="preserve">муниципального образования Чукотский </w:t>
      </w:r>
      <w:r w:rsidR="0055224F" w:rsidRPr="00FB4577">
        <w:rPr>
          <w:sz w:val="28"/>
          <w:szCs w:val="28"/>
        </w:rPr>
        <w:t>муниципальн</w:t>
      </w:r>
      <w:r w:rsidR="00C3026D" w:rsidRPr="00FB4577">
        <w:rPr>
          <w:sz w:val="28"/>
          <w:szCs w:val="28"/>
        </w:rPr>
        <w:t>ый район</w:t>
      </w:r>
      <w:r>
        <w:rPr>
          <w:sz w:val="28"/>
          <w:szCs w:val="28"/>
        </w:rPr>
        <w:t>.</w:t>
      </w:r>
    </w:p>
    <w:p w:rsidR="008C073F" w:rsidRPr="008C073F" w:rsidRDefault="008C073F" w:rsidP="008C073F">
      <w:pPr>
        <w:ind w:firstLine="567"/>
        <w:jc w:val="both"/>
        <w:rPr>
          <w:sz w:val="28"/>
          <w:szCs w:val="28"/>
        </w:rPr>
      </w:pPr>
      <w:r>
        <w:rPr>
          <w:sz w:val="28"/>
          <w:szCs w:val="28"/>
        </w:rPr>
        <w:t>5</w:t>
      </w:r>
      <w:r w:rsidR="0055224F" w:rsidRPr="00FB4577">
        <w:rPr>
          <w:sz w:val="28"/>
          <w:szCs w:val="28"/>
        </w:rPr>
        <w:t xml:space="preserve">. </w:t>
      </w:r>
      <w:r w:rsidRPr="008C073F">
        <w:rPr>
          <w:sz w:val="28"/>
          <w:szCs w:val="28"/>
        </w:rPr>
        <w:t>Настоящее постановление вступает в силу с момента официального опубликования</w:t>
      </w:r>
      <w:r w:rsidR="000C6B67">
        <w:rPr>
          <w:sz w:val="28"/>
          <w:szCs w:val="28"/>
        </w:rPr>
        <w:t xml:space="preserve"> </w:t>
      </w:r>
      <w:r w:rsidR="000C6B67" w:rsidRPr="00695813">
        <w:rPr>
          <w:sz w:val="28"/>
          <w:szCs w:val="28"/>
        </w:rPr>
        <w:t xml:space="preserve">и распространяет свое действие на </w:t>
      </w:r>
      <w:r w:rsidR="000C6B67">
        <w:rPr>
          <w:sz w:val="28"/>
          <w:szCs w:val="28"/>
        </w:rPr>
        <w:t>правоотношения, возникшие с 01.01</w:t>
      </w:r>
      <w:r w:rsidR="000C6B67" w:rsidRPr="00695813">
        <w:rPr>
          <w:sz w:val="28"/>
          <w:szCs w:val="28"/>
        </w:rPr>
        <w:t>.202</w:t>
      </w:r>
      <w:r w:rsidR="000C6B67">
        <w:rPr>
          <w:sz w:val="28"/>
          <w:szCs w:val="28"/>
        </w:rPr>
        <w:t>1</w:t>
      </w:r>
      <w:r w:rsidR="000C6B67" w:rsidRPr="00695813">
        <w:rPr>
          <w:sz w:val="28"/>
          <w:szCs w:val="28"/>
        </w:rPr>
        <w:t xml:space="preserve"> года</w:t>
      </w:r>
      <w:r w:rsidRPr="008C073F">
        <w:rPr>
          <w:sz w:val="28"/>
          <w:szCs w:val="28"/>
        </w:rPr>
        <w:t>.</w:t>
      </w:r>
    </w:p>
    <w:p w:rsidR="00500EC1" w:rsidRPr="00FB4577" w:rsidRDefault="008C073F" w:rsidP="0055224F">
      <w:pPr>
        <w:ind w:firstLine="567"/>
        <w:jc w:val="both"/>
        <w:rPr>
          <w:sz w:val="28"/>
          <w:szCs w:val="28"/>
        </w:rPr>
      </w:pPr>
      <w:r>
        <w:rPr>
          <w:sz w:val="28"/>
          <w:szCs w:val="28"/>
        </w:rPr>
        <w:t>6</w:t>
      </w:r>
      <w:r w:rsidR="008C1500" w:rsidRPr="00FB4577">
        <w:rPr>
          <w:sz w:val="28"/>
          <w:szCs w:val="28"/>
        </w:rPr>
        <w:t xml:space="preserve">. </w:t>
      </w:r>
      <w:proofErr w:type="gramStart"/>
      <w:r w:rsidR="001376FB" w:rsidRPr="001376FB">
        <w:rPr>
          <w:sz w:val="28"/>
          <w:szCs w:val="28"/>
        </w:rPr>
        <w:t>Контроль за</w:t>
      </w:r>
      <w:proofErr w:type="gramEnd"/>
      <w:r w:rsidR="001376FB" w:rsidRPr="001376FB">
        <w:rPr>
          <w:sz w:val="28"/>
          <w:szCs w:val="28"/>
        </w:rPr>
        <w:t xml:space="preserve"> исполнением настоящего постановления возложить на заместителя главы Администрации Чукотского муниципального района по вопросам промышленной политики, строительства, торговли и жилищно – коммунального хозяйства, начальника управления промышленной политики Бушмелева А.Г.</w:t>
      </w:r>
    </w:p>
    <w:p w:rsidR="001376FB" w:rsidRDefault="001376FB" w:rsidP="001376FB">
      <w:pPr>
        <w:jc w:val="both"/>
        <w:rPr>
          <w:sz w:val="28"/>
          <w:szCs w:val="28"/>
        </w:rPr>
      </w:pPr>
    </w:p>
    <w:p w:rsidR="001376FB" w:rsidRDefault="001376FB" w:rsidP="001376FB">
      <w:pPr>
        <w:jc w:val="both"/>
        <w:rPr>
          <w:sz w:val="28"/>
          <w:szCs w:val="28"/>
        </w:rPr>
      </w:pPr>
    </w:p>
    <w:p w:rsidR="001376FB" w:rsidRPr="00FB4577" w:rsidRDefault="006462F4" w:rsidP="001376FB">
      <w:pPr>
        <w:jc w:val="both"/>
        <w:rPr>
          <w:sz w:val="28"/>
          <w:szCs w:val="28"/>
        </w:rPr>
      </w:pPr>
      <w:r>
        <w:rPr>
          <w:sz w:val="28"/>
          <w:szCs w:val="28"/>
        </w:rPr>
        <w:t xml:space="preserve">И.О. </w:t>
      </w:r>
      <w:r w:rsidR="001376FB" w:rsidRPr="001376FB">
        <w:rPr>
          <w:sz w:val="28"/>
          <w:szCs w:val="28"/>
        </w:rPr>
        <w:t>Глав</w:t>
      </w:r>
      <w:r>
        <w:rPr>
          <w:sz w:val="28"/>
          <w:szCs w:val="28"/>
        </w:rPr>
        <w:t>ы</w:t>
      </w:r>
      <w:r w:rsidR="001376FB" w:rsidRPr="001376FB">
        <w:rPr>
          <w:sz w:val="28"/>
          <w:szCs w:val="28"/>
        </w:rPr>
        <w:t xml:space="preserve"> Администрации</w:t>
      </w:r>
      <w:r w:rsidR="001376FB" w:rsidRPr="001376FB">
        <w:rPr>
          <w:sz w:val="28"/>
          <w:szCs w:val="28"/>
        </w:rPr>
        <w:tab/>
      </w:r>
      <w:r>
        <w:rPr>
          <w:sz w:val="28"/>
          <w:szCs w:val="28"/>
        </w:rPr>
        <w:t xml:space="preserve">                                                          В.Г. Фирстов</w:t>
      </w:r>
    </w:p>
    <w:p w:rsidR="00D93B38" w:rsidRPr="00FB4577" w:rsidRDefault="00D93B38" w:rsidP="0055224F">
      <w:pPr>
        <w:ind w:firstLine="567"/>
        <w:jc w:val="both"/>
        <w:rPr>
          <w:sz w:val="28"/>
          <w:szCs w:val="28"/>
        </w:rPr>
      </w:pPr>
    </w:p>
    <w:p w:rsidR="00266B95" w:rsidRPr="00FB4577" w:rsidRDefault="00266B95" w:rsidP="00500EC1">
      <w:pPr>
        <w:jc w:val="center"/>
        <w:outlineLvl w:val="0"/>
        <w:rPr>
          <w:sz w:val="28"/>
          <w:szCs w:val="28"/>
        </w:rPr>
      </w:pPr>
    </w:p>
    <w:p w:rsidR="00266B95" w:rsidRPr="00FB4577" w:rsidRDefault="00266B95" w:rsidP="00500EC1">
      <w:pPr>
        <w:jc w:val="center"/>
        <w:outlineLvl w:val="0"/>
        <w:rPr>
          <w:sz w:val="28"/>
          <w:szCs w:val="28"/>
        </w:rPr>
      </w:pPr>
    </w:p>
    <w:p w:rsidR="00266B95" w:rsidRPr="00FB4577" w:rsidRDefault="00266B95" w:rsidP="00500EC1">
      <w:pPr>
        <w:jc w:val="center"/>
        <w:outlineLvl w:val="0"/>
        <w:rPr>
          <w:sz w:val="28"/>
          <w:szCs w:val="28"/>
        </w:rPr>
      </w:pPr>
    </w:p>
    <w:p w:rsidR="00D45017" w:rsidRPr="00FB4577" w:rsidRDefault="00D45017" w:rsidP="00500EC1">
      <w:pPr>
        <w:jc w:val="center"/>
        <w:outlineLvl w:val="0"/>
        <w:rPr>
          <w:sz w:val="28"/>
          <w:szCs w:val="28"/>
        </w:rPr>
      </w:pPr>
    </w:p>
    <w:p w:rsidR="00D45017" w:rsidRPr="00FB4577" w:rsidRDefault="00D45017" w:rsidP="00500EC1">
      <w:pPr>
        <w:jc w:val="center"/>
        <w:outlineLvl w:val="0"/>
        <w:rPr>
          <w:sz w:val="28"/>
          <w:szCs w:val="28"/>
        </w:rPr>
      </w:pPr>
    </w:p>
    <w:p w:rsidR="00D45017" w:rsidRPr="00FB4577" w:rsidRDefault="00D45017" w:rsidP="00500EC1">
      <w:pPr>
        <w:jc w:val="center"/>
        <w:outlineLvl w:val="0"/>
        <w:rPr>
          <w:sz w:val="28"/>
          <w:szCs w:val="28"/>
        </w:rPr>
      </w:pPr>
    </w:p>
    <w:p w:rsidR="007707DA" w:rsidRDefault="007707DA" w:rsidP="008C073F">
      <w:pPr>
        <w:tabs>
          <w:tab w:val="left" w:pos="8846"/>
        </w:tabs>
        <w:jc w:val="right"/>
        <w:rPr>
          <w:sz w:val="28"/>
          <w:szCs w:val="28"/>
        </w:rPr>
      </w:pPr>
    </w:p>
    <w:p w:rsidR="0016475A" w:rsidRPr="008C073F" w:rsidRDefault="008C073F" w:rsidP="008C073F">
      <w:pPr>
        <w:tabs>
          <w:tab w:val="left" w:pos="8846"/>
        </w:tabs>
        <w:jc w:val="right"/>
        <w:rPr>
          <w:sz w:val="28"/>
          <w:szCs w:val="28"/>
        </w:rPr>
      </w:pPr>
      <w:r w:rsidRPr="008C073F">
        <w:rPr>
          <w:sz w:val="28"/>
          <w:szCs w:val="28"/>
        </w:rPr>
        <w:t>Приложение</w:t>
      </w:r>
    </w:p>
    <w:p w:rsidR="008C073F" w:rsidRPr="004F3468" w:rsidRDefault="008C073F" w:rsidP="008C073F">
      <w:pPr>
        <w:ind w:left="5387"/>
        <w:jc w:val="right"/>
        <w:rPr>
          <w:rFonts w:eastAsia="Calibri"/>
          <w:sz w:val="28"/>
          <w:szCs w:val="28"/>
          <w:lang w:eastAsia="en-US"/>
        </w:rPr>
      </w:pPr>
      <w:r w:rsidRPr="004F3468">
        <w:rPr>
          <w:rFonts w:eastAsia="Calibri"/>
          <w:sz w:val="28"/>
          <w:szCs w:val="28"/>
          <w:lang w:eastAsia="en-US"/>
        </w:rPr>
        <w:t>Утвержден</w:t>
      </w:r>
    </w:p>
    <w:p w:rsidR="008C073F" w:rsidRPr="004F3468" w:rsidRDefault="008C073F" w:rsidP="008C073F">
      <w:pPr>
        <w:ind w:left="5387"/>
        <w:jc w:val="both"/>
        <w:rPr>
          <w:rFonts w:eastAsia="Calibri"/>
          <w:sz w:val="28"/>
          <w:szCs w:val="28"/>
          <w:lang w:eastAsia="en-US"/>
        </w:rPr>
      </w:pPr>
      <w:r w:rsidRPr="004F3468">
        <w:rPr>
          <w:rFonts w:eastAsia="Calibri"/>
          <w:sz w:val="28"/>
          <w:szCs w:val="28"/>
          <w:lang w:eastAsia="en-US"/>
        </w:rPr>
        <w:t>Постановлением Администрации муниципального образования Чукотский м</w:t>
      </w:r>
      <w:r>
        <w:rPr>
          <w:rFonts w:eastAsia="Calibri"/>
          <w:sz w:val="28"/>
          <w:szCs w:val="28"/>
          <w:lang w:eastAsia="en-US"/>
        </w:rPr>
        <w:t>у</w:t>
      </w:r>
      <w:r w:rsidR="00706373">
        <w:rPr>
          <w:rFonts w:eastAsia="Calibri"/>
          <w:sz w:val="28"/>
          <w:szCs w:val="28"/>
          <w:lang w:eastAsia="en-US"/>
        </w:rPr>
        <w:t xml:space="preserve">ниципальный район от </w:t>
      </w:r>
      <w:r w:rsidR="00DC5FA1">
        <w:rPr>
          <w:rFonts w:eastAsia="Calibri"/>
          <w:sz w:val="28"/>
          <w:szCs w:val="28"/>
          <w:lang w:eastAsia="en-US"/>
        </w:rPr>
        <w:t>15.03.2021 г № 82</w:t>
      </w:r>
    </w:p>
    <w:p w:rsidR="008C073F" w:rsidRPr="004F3468" w:rsidRDefault="008C073F" w:rsidP="008C073F">
      <w:pPr>
        <w:tabs>
          <w:tab w:val="left" w:pos="540"/>
          <w:tab w:val="left" w:pos="1440"/>
        </w:tabs>
        <w:ind w:firstLine="709"/>
        <w:jc w:val="both"/>
        <w:rPr>
          <w:sz w:val="28"/>
          <w:szCs w:val="28"/>
        </w:rPr>
      </w:pPr>
    </w:p>
    <w:p w:rsidR="0016475A" w:rsidRPr="00FB4577" w:rsidRDefault="0016475A"/>
    <w:p w:rsidR="0016475A" w:rsidRPr="00FB4577" w:rsidRDefault="0016475A" w:rsidP="0016475A">
      <w:pPr>
        <w:jc w:val="center"/>
        <w:rPr>
          <w:sz w:val="28"/>
          <w:szCs w:val="28"/>
        </w:rPr>
      </w:pPr>
      <w:r w:rsidRPr="00FB4577">
        <w:rPr>
          <w:sz w:val="28"/>
          <w:szCs w:val="28"/>
        </w:rPr>
        <w:t>ПОРЯДОК</w:t>
      </w:r>
    </w:p>
    <w:p w:rsidR="0016475A" w:rsidRPr="00FB4577" w:rsidRDefault="0016475A" w:rsidP="0016475A">
      <w:pPr>
        <w:jc w:val="center"/>
        <w:rPr>
          <w:sz w:val="28"/>
          <w:szCs w:val="28"/>
        </w:rPr>
      </w:pPr>
      <w:r w:rsidRPr="00FB4577">
        <w:rPr>
          <w:sz w:val="28"/>
          <w:szCs w:val="28"/>
        </w:rPr>
        <w:t xml:space="preserve">предоставления </w:t>
      </w:r>
      <w:r w:rsidR="001376FB">
        <w:rPr>
          <w:sz w:val="28"/>
          <w:szCs w:val="28"/>
        </w:rPr>
        <w:t xml:space="preserve">субсидии на </w:t>
      </w:r>
      <w:r w:rsidR="001376FB" w:rsidRPr="00FB4577">
        <w:rPr>
          <w:sz w:val="28"/>
          <w:szCs w:val="28"/>
        </w:rPr>
        <w:t xml:space="preserve"> </w:t>
      </w:r>
      <w:r w:rsidR="001376FB">
        <w:rPr>
          <w:sz w:val="28"/>
          <w:szCs w:val="28"/>
        </w:rPr>
        <w:t>возмещение</w:t>
      </w:r>
      <w:r w:rsidR="001376FB" w:rsidRPr="00FB4577">
        <w:rPr>
          <w:sz w:val="28"/>
          <w:szCs w:val="28"/>
        </w:rPr>
        <w:t xml:space="preserve"> Муниципальному унитарному предприятию муниципального образования Чукотский муниципальный район  «Айсберг» </w:t>
      </w:r>
      <w:r w:rsidR="001376FB">
        <w:rPr>
          <w:sz w:val="28"/>
          <w:szCs w:val="28"/>
        </w:rPr>
        <w:t>стоимости услуг, предоставляемых согласно гарантированному перечню услуг по погребению на безвозмездной основе</w:t>
      </w:r>
    </w:p>
    <w:p w:rsidR="0016475A" w:rsidRPr="00FB4577" w:rsidRDefault="0016475A" w:rsidP="0016475A">
      <w:pPr>
        <w:ind w:firstLine="567"/>
        <w:jc w:val="both"/>
        <w:rPr>
          <w:sz w:val="28"/>
          <w:szCs w:val="28"/>
        </w:rPr>
      </w:pPr>
    </w:p>
    <w:p w:rsidR="0016475A" w:rsidRPr="00FB4577" w:rsidRDefault="0016475A" w:rsidP="0016475A">
      <w:pPr>
        <w:numPr>
          <w:ilvl w:val="0"/>
          <w:numId w:val="11"/>
        </w:numPr>
        <w:spacing w:after="160" w:line="256" w:lineRule="auto"/>
        <w:ind w:left="284" w:hanging="284"/>
        <w:contextualSpacing/>
        <w:jc w:val="center"/>
        <w:rPr>
          <w:rFonts w:eastAsiaTheme="minorHAnsi"/>
          <w:sz w:val="28"/>
          <w:szCs w:val="28"/>
          <w:lang w:eastAsia="en-US"/>
        </w:rPr>
      </w:pPr>
      <w:r w:rsidRPr="00FB4577">
        <w:rPr>
          <w:rFonts w:eastAsiaTheme="minorHAnsi"/>
          <w:sz w:val="28"/>
          <w:szCs w:val="28"/>
          <w:lang w:eastAsia="en-US"/>
        </w:rPr>
        <w:t>ОБЩИЕ ПОЛОЖЕНИЯ</w:t>
      </w:r>
    </w:p>
    <w:p w:rsidR="0016475A" w:rsidRPr="00FB4577" w:rsidRDefault="0016475A" w:rsidP="0016475A">
      <w:pPr>
        <w:jc w:val="center"/>
        <w:rPr>
          <w:rFonts w:eastAsiaTheme="minorHAnsi"/>
          <w:sz w:val="28"/>
          <w:szCs w:val="28"/>
          <w:lang w:eastAsia="en-US"/>
        </w:rPr>
      </w:pPr>
    </w:p>
    <w:p w:rsidR="0016475A" w:rsidRPr="00FB4577" w:rsidRDefault="0016475A" w:rsidP="0016475A">
      <w:pPr>
        <w:autoSpaceDE w:val="0"/>
        <w:autoSpaceDN w:val="0"/>
        <w:adjustRightInd w:val="0"/>
        <w:ind w:firstLine="708"/>
        <w:jc w:val="both"/>
        <w:rPr>
          <w:rFonts w:eastAsiaTheme="minorHAnsi"/>
          <w:sz w:val="28"/>
          <w:szCs w:val="28"/>
          <w:lang w:eastAsia="en-US"/>
        </w:rPr>
      </w:pPr>
      <w:r w:rsidRPr="00FB4577">
        <w:rPr>
          <w:rFonts w:eastAsiaTheme="minorHAnsi"/>
          <w:sz w:val="28"/>
          <w:szCs w:val="28"/>
          <w:lang w:eastAsia="en-US"/>
        </w:rPr>
        <w:t xml:space="preserve">1.1. </w:t>
      </w:r>
      <w:proofErr w:type="gramStart"/>
      <w:r w:rsidRPr="00FB4577">
        <w:rPr>
          <w:rFonts w:eastAsiaTheme="minorHAnsi"/>
          <w:sz w:val="28"/>
          <w:szCs w:val="28"/>
          <w:lang w:eastAsia="en-US"/>
        </w:rPr>
        <w:t xml:space="preserve">Порядок предоставления субсидии </w:t>
      </w:r>
      <w:r w:rsidR="001376FB">
        <w:rPr>
          <w:sz w:val="28"/>
          <w:szCs w:val="28"/>
        </w:rPr>
        <w:t xml:space="preserve">на </w:t>
      </w:r>
      <w:r w:rsidR="001376FB" w:rsidRPr="00FB4577">
        <w:rPr>
          <w:sz w:val="28"/>
          <w:szCs w:val="28"/>
        </w:rPr>
        <w:t xml:space="preserve"> </w:t>
      </w:r>
      <w:r w:rsidR="001376FB">
        <w:rPr>
          <w:sz w:val="28"/>
          <w:szCs w:val="28"/>
        </w:rPr>
        <w:t>возмещение</w:t>
      </w:r>
      <w:r w:rsidR="001376FB" w:rsidRPr="00FB4577">
        <w:rPr>
          <w:sz w:val="28"/>
          <w:szCs w:val="28"/>
        </w:rPr>
        <w:t xml:space="preserve"> Муниципальному унитарному предприятию муниципального образования Чукотский муниципальный район  «Айсберг» </w:t>
      </w:r>
      <w:r w:rsidR="001376FB">
        <w:rPr>
          <w:sz w:val="28"/>
          <w:szCs w:val="28"/>
        </w:rPr>
        <w:t>стоимости услуг, предоставляемых согласно гарантированному перечню услуг по погребению на безвозмездной основе</w:t>
      </w:r>
      <w:r w:rsidR="00843FDD" w:rsidRPr="00843FDD">
        <w:rPr>
          <w:rFonts w:eastAsiaTheme="minorHAnsi"/>
          <w:sz w:val="28"/>
          <w:szCs w:val="28"/>
          <w:lang w:eastAsia="en-US"/>
        </w:rPr>
        <w:t xml:space="preserve"> </w:t>
      </w:r>
      <w:r w:rsidRPr="00FB4577">
        <w:rPr>
          <w:rFonts w:eastAsiaTheme="minorHAnsi"/>
          <w:sz w:val="28"/>
          <w:szCs w:val="28"/>
          <w:lang w:eastAsia="en-US"/>
        </w:rPr>
        <w:t xml:space="preserve">(далее - субсидия) разработан в соответствии со статьей 78 Бюджетного кодекса Российской Федерации, Постановлением Правительства Российской Федерации от 18 сентября 2020 г. </w:t>
      </w:r>
      <w:r w:rsidRPr="007F42DC">
        <w:rPr>
          <w:rFonts w:eastAsiaTheme="minorHAnsi"/>
          <w:sz w:val="28"/>
          <w:szCs w:val="28"/>
          <w:lang w:eastAsia="en-US"/>
        </w:rPr>
        <w:t>№ 1492 «Об общих требованиях к нормативным правовым актам, муниципальным правовым актам, регулирующим предоставление</w:t>
      </w:r>
      <w:proofErr w:type="gramEnd"/>
      <w:r w:rsidRPr="007F42DC">
        <w:rPr>
          <w:rFonts w:eastAsiaTheme="minorHAnsi"/>
          <w:sz w:val="28"/>
          <w:szCs w:val="28"/>
          <w:lang w:eastAsia="en-US"/>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7F42DC">
        <w:rPr>
          <w:rFonts w:eastAsiaTheme="minorHAnsi"/>
          <w:sz w:val="28"/>
          <w:szCs w:val="28"/>
          <w:lang w:eastAsia="en-US"/>
        </w:rPr>
        <w:t>утратившими</w:t>
      </w:r>
      <w:proofErr w:type="gramEnd"/>
      <w:r w:rsidRPr="007F42DC">
        <w:rPr>
          <w:rFonts w:eastAsiaTheme="minorHAnsi"/>
          <w:sz w:val="28"/>
          <w:szCs w:val="28"/>
          <w:lang w:eastAsia="en-US"/>
        </w:rPr>
        <w:t xml:space="preserve"> силу некоторых актов Правительства Российской Федерации и отдельных положений некоторых актов Правительства Российской Федерации» и определяет:</w:t>
      </w:r>
    </w:p>
    <w:p w:rsidR="0016475A" w:rsidRPr="00FB4577" w:rsidRDefault="0016475A" w:rsidP="0016475A">
      <w:pPr>
        <w:autoSpaceDE w:val="0"/>
        <w:autoSpaceDN w:val="0"/>
        <w:adjustRightInd w:val="0"/>
        <w:ind w:firstLine="709"/>
        <w:jc w:val="both"/>
        <w:rPr>
          <w:rFonts w:eastAsiaTheme="minorHAnsi"/>
          <w:sz w:val="28"/>
          <w:szCs w:val="28"/>
          <w:lang w:eastAsia="en-US"/>
        </w:rPr>
      </w:pPr>
      <w:r w:rsidRPr="00FB4577">
        <w:rPr>
          <w:rFonts w:eastAsiaTheme="minorHAnsi"/>
          <w:sz w:val="28"/>
          <w:szCs w:val="28"/>
          <w:lang w:eastAsia="en-US"/>
        </w:rPr>
        <w:t>а) общие положения;</w:t>
      </w:r>
    </w:p>
    <w:p w:rsidR="0016475A" w:rsidRPr="00FB4577" w:rsidRDefault="0016475A" w:rsidP="0016475A">
      <w:pPr>
        <w:autoSpaceDE w:val="0"/>
        <w:autoSpaceDN w:val="0"/>
        <w:adjustRightInd w:val="0"/>
        <w:ind w:firstLine="709"/>
        <w:jc w:val="both"/>
        <w:rPr>
          <w:rFonts w:eastAsiaTheme="minorHAnsi"/>
          <w:sz w:val="28"/>
          <w:szCs w:val="28"/>
          <w:lang w:eastAsia="en-US"/>
        </w:rPr>
      </w:pPr>
      <w:r w:rsidRPr="00FB4577">
        <w:rPr>
          <w:rFonts w:eastAsiaTheme="minorHAnsi"/>
          <w:sz w:val="28"/>
          <w:szCs w:val="28"/>
          <w:lang w:eastAsia="en-US"/>
        </w:rPr>
        <w:t>б) условия и порядок предоставления субсидии;</w:t>
      </w:r>
    </w:p>
    <w:p w:rsidR="0016475A" w:rsidRPr="00FB4577" w:rsidRDefault="0016475A" w:rsidP="0016475A">
      <w:pPr>
        <w:widowControl w:val="0"/>
        <w:autoSpaceDE w:val="0"/>
        <w:autoSpaceDN w:val="0"/>
        <w:adjustRightInd w:val="0"/>
        <w:ind w:firstLine="709"/>
        <w:jc w:val="both"/>
        <w:rPr>
          <w:sz w:val="28"/>
          <w:szCs w:val="28"/>
        </w:rPr>
      </w:pPr>
      <w:r w:rsidRPr="00FB4577">
        <w:rPr>
          <w:sz w:val="28"/>
          <w:szCs w:val="28"/>
        </w:rPr>
        <w:t>в) требования к отчетности;</w:t>
      </w:r>
    </w:p>
    <w:p w:rsidR="0016475A" w:rsidRPr="00FB4577" w:rsidRDefault="0016475A" w:rsidP="0016475A">
      <w:pPr>
        <w:widowControl w:val="0"/>
        <w:autoSpaceDE w:val="0"/>
        <w:autoSpaceDN w:val="0"/>
        <w:adjustRightInd w:val="0"/>
        <w:ind w:firstLine="709"/>
        <w:jc w:val="both"/>
        <w:rPr>
          <w:sz w:val="28"/>
          <w:szCs w:val="28"/>
        </w:rPr>
      </w:pPr>
      <w:r w:rsidRPr="00FB4577">
        <w:rPr>
          <w:sz w:val="28"/>
          <w:szCs w:val="28"/>
        </w:rPr>
        <w:t xml:space="preserve">г) требования об осуществлении </w:t>
      </w:r>
      <w:proofErr w:type="gramStart"/>
      <w:r w:rsidRPr="00FB4577">
        <w:rPr>
          <w:sz w:val="28"/>
          <w:szCs w:val="28"/>
        </w:rPr>
        <w:t>контроля за</w:t>
      </w:r>
      <w:proofErr w:type="gramEnd"/>
      <w:r w:rsidRPr="00FB4577">
        <w:rPr>
          <w:sz w:val="28"/>
          <w:szCs w:val="28"/>
        </w:rPr>
        <w:t xml:space="preserve"> соблюдением условий, целей и порядка предоставления субсиди</w:t>
      </w:r>
      <w:r w:rsidR="007707DA">
        <w:rPr>
          <w:sz w:val="28"/>
          <w:szCs w:val="28"/>
        </w:rPr>
        <w:t xml:space="preserve">и </w:t>
      </w:r>
      <w:r w:rsidRPr="00FB4577">
        <w:rPr>
          <w:sz w:val="28"/>
          <w:szCs w:val="28"/>
        </w:rPr>
        <w:t>и ответственности за их нарушение.</w:t>
      </w:r>
    </w:p>
    <w:p w:rsidR="00843FDD" w:rsidRPr="00843FDD" w:rsidRDefault="001004EF" w:rsidP="00843FDD">
      <w:pPr>
        <w:autoSpaceDE w:val="0"/>
        <w:autoSpaceDN w:val="0"/>
        <w:adjustRightInd w:val="0"/>
        <w:ind w:firstLine="709"/>
        <w:contextualSpacing/>
        <w:jc w:val="both"/>
        <w:rPr>
          <w:rFonts w:eastAsia="Calibri"/>
          <w:sz w:val="28"/>
          <w:szCs w:val="28"/>
          <w:lang w:eastAsia="en-US"/>
        </w:rPr>
      </w:pPr>
      <w:r w:rsidRPr="00FB4577">
        <w:rPr>
          <w:rFonts w:eastAsiaTheme="minorHAnsi"/>
          <w:sz w:val="28"/>
          <w:szCs w:val="28"/>
          <w:lang w:eastAsia="en-US"/>
        </w:rPr>
        <w:t xml:space="preserve">1.2. </w:t>
      </w:r>
      <w:proofErr w:type="gramStart"/>
      <w:r w:rsidRPr="00FB4577">
        <w:rPr>
          <w:rFonts w:eastAsiaTheme="minorHAnsi"/>
          <w:sz w:val="28"/>
          <w:szCs w:val="28"/>
          <w:lang w:eastAsia="en-US"/>
        </w:rPr>
        <w:t xml:space="preserve">Субсидия предоставляется из средств бюджета Чукотского муниципального района, предусмотренных на реализацию </w:t>
      </w:r>
      <w:r w:rsidRPr="00FB4577">
        <w:rPr>
          <w:rFonts w:eastAsia="Calibri"/>
          <w:sz w:val="28"/>
          <w:szCs w:val="28"/>
          <w:lang w:eastAsia="en-US"/>
        </w:rPr>
        <w:t>мероприятия «</w:t>
      </w:r>
      <w:r w:rsidR="001376FB" w:rsidRPr="0000793A">
        <w:rPr>
          <w:sz w:val="28"/>
          <w:szCs w:val="28"/>
        </w:rPr>
        <w:t>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на безвозмездной основе</w:t>
      </w:r>
      <w:r w:rsidRPr="00FB4577">
        <w:rPr>
          <w:rFonts w:eastAsia="Calibri"/>
          <w:bCs/>
          <w:sz w:val="28"/>
          <w:szCs w:val="28"/>
          <w:lang w:eastAsia="en-US"/>
        </w:rPr>
        <w:t>»</w:t>
      </w:r>
      <w:r w:rsidR="00843FDD">
        <w:rPr>
          <w:rFonts w:eastAsia="Calibri"/>
          <w:bCs/>
          <w:sz w:val="28"/>
          <w:szCs w:val="28"/>
          <w:lang w:eastAsia="en-US"/>
        </w:rPr>
        <w:t xml:space="preserve"> (далее Мероприятие)</w:t>
      </w:r>
      <w:r w:rsidRPr="00FB4577">
        <w:rPr>
          <w:rFonts w:eastAsia="Calibri"/>
          <w:bCs/>
          <w:sz w:val="28"/>
          <w:szCs w:val="28"/>
          <w:lang w:eastAsia="en-US"/>
        </w:rPr>
        <w:t xml:space="preserve"> </w:t>
      </w:r>
      <w:r w:rsidRPr="00FB4577">
        <w:rPr>
          <w:rFonts w:eastAsia="Calibri"/>
          <w:sz w:val="28"/>
          <w:szCs w:val="28"/>
          <w:lang w:eastAsia="en-US"/>
        </w:rPr>
        <w:t>подпрограммы «</w:t>
      </w:r>
      <w:r w:rsidR="00AD0427" w:rsidRPr="00AD0427">
        <w:rPr>
          <w:sz w:val="28"/>
          <w:szCs w:val="28"/>
        </w:rPr>
        <w:t>Поддержка организаций жилищно-коммунального хозяйства и специализированных служб</w:t>
      </w:r>
      <w:r w:rsidRPr="00FB4577">
        <w:rPr>
          <w:rFonts w:eastAsia="Calibri"/>
          <w:sz w:val="28"/>
          <w:szCs w:val="28"/>
          <w:lang w:eastAsia="en-US"/>
        </w:rPr>
        <w:t>»</w:t>
      </w:r>
      <w:r w:rsidR="00843FDD">
        <w:rPr>
          <w:rFonts w:eastAsia="Calibri"/>
          <w:sz w:val="28"/>
          <w:szCs w:val="28"/>
          <w:lang w:eastAsia="en-US"/>
        </w:rPr>
        <w:t xml:space="preserve"> (далее Подпрограмма)</w:t>
      </w:r>
      <w:r w:rsidRPr="00FB4577">
        <w:rPr>
          <w:rFonts w:eastAsia="Calibri"/>
          <w:sz w:val="28"/>
          <w:szCs w:val="28"/>
          <w:lang w:eastAsia="en-US"/>
        </w:rPr>
        <w:t xml:space="preserve"> муниципальной программы «</w:t>
      </w:r>
      <w:r w:rsidR="00AD0427" w:rsidRPr="00AD0427">
        <w:rPr>
          <w:rFonts w:eastAsia="Calibri"/>
          <w:sz w:val="28"/>
          <w:szCs w:val="28"/>
          <w:lang w:eastAsia="en-US"/>
        </w:rPr>
        <w:t xml:space="preserve">Развитие жилищно-коммунального хозяйства и водохозяйственного комплекса в муниципальном образовании Чукотский муниципальный район на </w:t>
      </w:r>
      <w:r w:rsidR="00AD0427" w:rsidRPr="00AD0427">
        <w:rPr>
          <w:rFonts w:eastAsia="Calibri"/>
          <w:sz w:val="28"/>
          <w:szCs w:val="28"/>
          <w:lang w:eastAsia="en-US"/>
        </w:rPr>
        <w:lastRenderedPageBreak/>
        <w:t>2020-2022 годы</w:t>
      </w:r>
      <w:proofErr w:type="gramEnd"/>
      <w:r w:rsidRPr="00FB4577">
        <w:rPr>
          <w:rFonts w:eastAsia="Calibri"/>
          <w:sz w:val="28"/>
          <w:szCs w:val="28"/>
          <w:lang w:eastAsia="en-US"/>
        </w:rPr>
        <w:t xml:space="preserve">», утвержденной постановлением Администрации муниципального образования Чукотский муниципальный район </w:t>
      </w:r>
      <w:r w:rsidR="00AD0427" w:rsidRPr="00AD0427">
        <w:rPr>
          <w:rFonts w:eastAsia="Calibri"/>
          <w:sz w:val="28"/>
          <w:szCs w:val="28"/>
          <w:lang w:eastAsia="en-US"/>
        </w:rPr>
        <w:t>от 18.12.2019 г. №725</w:t>
      </w:r>
      <w:r w:rsidR="00843FDD">
        <w:rPr>
          <w:rFonts w:eastAsia="Calibri"/>
          <w:sz w:val="28"/>
          <w:szCs w:val="28"/>
          <w:lang w:eastAsia="en-US"/>
        </w:rPr>
        <w:t>.</w:t>
      </w:r>
    </w:p>
    <w:p w:rsidR="001004EF" w:rsidRPr="00FB4577" w:rsidRDefault="001004EF" w:rsidP="00843FDD">
      <w:pPr>
        <w:autoSpaceDE w:val="0"/>
        <w:autoSpaceDN w:val="0"/>
        <w:adjustRightInd w:val="0"/>
        <w:ind w:firstLine="709"/>
        <w:contextualSpacing/>
        <w:jc w:val="both"/>
        <w:rPr>
          <w:rFonts w:eastAsiaTheme="minorHAnsi"/>
          <w:sz w:val="28"/>
          <w:szCs w:val="28"/>
          <w:lang w:eastAsia="en-US"/>
        </w:rPr>
      </w:pPr>
      <w:r w:rsidRPr="00FB4577">
        <w:rPr>
          <w:rFonts w:eastAsiaTheme="minorHAnsi"/>
          <w:sz w:val="28"/>
          <w:szCs w:val="28"/>
          <w:lang w:eastAsia="en-US"/>
        </w:rPr>
        <w:t>Субсидия предоставляется в пределах бюджетных ассигнований, предусмотренных решением о бюджете Чукотского муниципального района на соответствующий финансовый год.</w:t>
      </w:r>
    </w:p>
    <w:p w:rsidR="00BD6D56" w:rsidRPr="00FB4577" w:rsidRDefault="001004EF" w:rsidP="00BD6D56">
      <w:pPr>
        <w:widowControl w:val="0"/>
        <w:tabs>
          <w:tab w:val="left" w:pos="1560"/>
        </w:tabs>
        <w:autoSpaceDE w:val="0"/>
        <w:autoSpaceDN w:val="0"/>
        <w:ind w:firstLine="708"/>
        <w:jc w:val="both"/>
        <w:outlineLvl w:val="2"/>
        <w:rPr>
          <w:sz w:val="28"/>
          <w:szCs w:val="28"/>
        </w:rPr>
      </w:pPr>
      <w:r w:rsidRPr="00FB4577">
        <w:rPr>
          <w:rFonts w:eastAsiaTheme="minorHAnsi"/>
          <w:sz w:val="28"/>
          <w:szCs w:val="28"/>
          <w:lang w:eastAsia="en-US"/>
        </w:rPr>
        <w:t>1.3</w:t>
      </w:r>
      <w:r w:rsidR="0016475A" w:rsidRPr="00FB4577">
        <w:rPr>
          <w:rFonts w:eastAsiaTheme="minorHAnsi"/>
          <w:sz w:val="28"/>
          <w:szCs w:val="28"/>
          <w:lang w:eastAsia="en-US"/>
        </w:rPr>
        <w:t xml:space="preserve">. </w:t>
      </w:r>
      <w:r w:rsidR="00806472" w:rsidRPr="00FB4577">
        <w:rPr>
          <w:sz w:val="28"/>
          <w:szCs w:val="28"/>
        </w:rPr>
        <w:t xml:space="preserve">Главным распорядителем как получателем средств бюджета Чукотского муниципального района,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w:t>
      </w:r>
      <w:r w:rsidR="00AD0427">
        <w:rPr>
          <w:sz w:val="28"/>
          <w:szCs w:val="28"/>
        </w:rPr>
        <w:t>Администрация муниципального образования Чукотский муниципальный район</w:t>
      </w:r>
      <w:r w:rsidR="00843FDD" w:rsidRPr="00843FDD">
        <w:rPr>
          <w:sz w:val="28"/>
          <w:szCs w:val="28"/>
        </w:rPr>
        <w:t xml:space="preserve"> </w:t>
      </w:r>
      <w:r w:rsidR="00806472" w:rsidRPr="00FB4577">
        <w:rPr>
          <w:sz w:val="28"/>
          <w:szCs w:val="28"/>
        </w:rPr>
        <w:t>(далее – Уполномоченный орган).</w:t>
      </w:r>
    </w:p>
    <w:p w:rsidR="00831AD5" w:rsidRPr="004B0A8E" w:rsidRDefault="001004EF" w:rsidP="00880BAD">
      <w:pPr>
        <w:widowControl w:val="0"/>
        <w:tabs>
          <w:tab w:val="left" w:pos="1418"/>
          <w:tab w:val="left" w:pos="1560"/>
        </w:tabs>
        <w:autoSpaceDE w:val="0"/>
        <w:autoSpaceDN w:val="0"/>
        <w:ind w:firstLine="708"/>
        <w:jc w:val="both"/>
        <w:outlineLvl w:val="2"/>
        <w:rPr>
          <w:rFonts w:eastAsiaTheme="minorHAnsi"/>
          <w:sz w:val="28"/>
          <w:szCs w:val="28"/>
          <w:lang w:eastAsia="en-US"/>
        </w:rPr>
      </w:pPr>
      <w:r w:rsidRPr="00FB4577">
        <w:rPr>
          <w:rFonts w:eastAsiaTheme="minorHAnsi"/>
          <w:sz w:val="28"/>
          <w:szCs w:val="28"/>
          <w:lang w:eastAsia="en-US"/>
        </w:rPr>
        <w:t xml:space="preserve">1.4. </w:t>
      </w:r>
      <w:proofErr w:type="gramStart"/>
      <w:r w:rsidR="0016475A" w:rsidRPr="00FB4577">
        <w:rPr>
          <w:rFonts w:eastAsiaTheme="minorHAnsi"/>
          <w:sz w:val="28"/>
          <w:szCs w:val="28"/>
          <w:lang w:eastAsia="en-US"/>
        </w:rPr>
        <w:t xml:space="preserve">Субсидия предоставляется из бюджета Чукотского муниципального района </w:t>
      </w:r>
      <w:r w:rsidR="00AD0427">
        <w:rPr>
          <w:rFonts w:eastAsiaTheme="minorHAnsi"/>
          <w:sz w:val="28"/>
          <w:szCs w:val="28"/>
          <w:lang w:eastAsia="en-US"/>
        </w:rPr>
        <w:t xml:space="preserve">на возмещение </w:t>
      </w:r>
      <w:r w:rsidR="00AD0427" w:rsidRPr="00FB4577">
        <w:rPr>
          <w:sz w:val="28"/>
          <w:szCs w:val="28"/>
        </w:rPr>
        <w:t>Муниципальному унитарному предприятию муниципального образования Чукотский муниципальный район  «Айсберг»</w:t>
      </w:r>
      <w:r w:rsidR="00E31E1D">
        <w:rPr>
          <w:sz w:val="28"/>
          <w:szCs w:val="28"/>
        </w:rPr>
        <w:t xml:space="preserve"> </w:t>
      </w:r>
      <w:r w:rsidR="00E31E1D" w:rsidRPr="007707DA">
        <w:rPr>
          <w:rFonts w:eastAsiaTheme="minorHAnsi"/>
          <w:sz w:val="28"/>
          <w:szCs w:val="28"/>
          <w:lang w:eastAsia="en-US"/>
        </w:rPr>
        <w:t>(</w:t>
      </w:r>
      <w:r w:rsidR="00E31E1D" w:rsidRPr="004B0A8E">
        <w:rPr>
          <w:rFonts w:eastAsiaTheme="minorHAnsi"/>
          <w:sz w:val="28"/>
          <w:szCs w:val="28"/>
          <w:lang w:eastAsia="en-US"/>
        </w:rPr>
        <w:t>далее – Получатель, Получатель субсидии)</w:t>
      </w:r>
      <w:r w:rsidR="00AD0427" w:rsidRPr="00FB4577">
        <w:rPr>
          <w:sz w:val="28"/>
          <w:szCs w:val="28"/>
        </w:rPr>
        <w:t xml:space="preserve"> </w:t>
      </w:r>
      <w:r w:rsidR="00AD0427">
        <w:rPr>
          <w:sz w:val="28"/>
          <w:szCs w:val="28"/>
        </w:rPr>
        <w:t>стоимости услуг, предоставляемых согласно гарантированному перечню услуг по погребению на безвозмездной основе</w:t>
      </w:r>
      <w:r w:rsidR="0016475A" w:rsidRPr="00FB4577">
        <w:rPr>
          <w:rFonts w:eastAsiaTheme="minorHAnsi"/>
          <w:sz w:val="28"/>
          <w:szCs w:val="28"/>
          <w:lang w:eastAsia="en-US"/>
        </w:rPr>
        <w:t xml:space="preserve"> в виде муниципальной преференции, предоставленной решением Совета депутатов муниципального образования Чукотский муниципальный район  </w:t>
      </w:r>
      <w:r w:rsidR="007707DA" w:rsidRPr="007707DA">
        <w:rPr>
          <w:rFonts w:eastAsiaTheme="minorHAnsi"/>
          <w:sz w:val="28"/>
          <w:szCs w:val="28"/>
          <w:lang w:eastAsia="en-US"/>
        </w:rPr>
        <w:t xml:space="preserve">от 25 декабря 2020 года № 158 </w:t>
      </w:r>
      <w:r w:rsidR="0016475A" w:rsidRPr="00FB4577">
        <w:rPr>
          <w:rFonts w:eastAsiaTheme="minorHAnsi"/>
          <w:sz w:val="28"/>
          <w:szCs w:val="28"/>
          <w:lang w:eastAsia="en-US"/>
        </w:rPr>
        <w:t>«</w:t>
      </w:r>
      <w:r w:rsidR="007707DA" w:rsidRPr="007707DA">
        <w:rPr>
          <w:rFonts w:eastAsiaTheme="minorHAnsi"/>
          <w:sz w:val="28"/>
          <w:szCs w:val="28"/>
          <w:lang w:eastAsia="en-US"/>
        </w:rPr>
        <w:t>О бюджете муниципального образования Чукотский муниципальный район</w:t>
      </w:r>
      <w:proofErr w:type="gramEnd"/>
      <w:r w:rsidR="007707DA" w:rsidRPr="007707DA">
        <w:rPr>
          <w:rFonts w:eastAsiaTheme="minorHAnsi"/>
          <w:sz w:val="28"/>
          <w:szCs w:val="28"/>
          <w:lang w:eastAsia="en-US"/>
        </w:rPr>
        <w:t xml:space="preserve"> на 2021 год</w:t>
      </w:r>
      <w:r w:rsidR="0016475A" w:rsidRPr="00FB4577">
        <w:rPr>
          <w:rFonts w:eastAsiaTheme="minorHAnsi"/>
          <w:sz w:val="28"/>
          <w:szCs w:val="28"/>
          <w:lang w:eastAsia="en-US"/>
        </w:rPr>
        <w:t xml:space="preserve">», </w:t>
      </w:r>
      <w:r w:rsidR="0016475A" w:rsidRPr="004B0A8E">
        <w:rPr>
          <w:rFonts w:eastAsiaTheme="minorHAnsi"/>
          <w:sz w:val="28"/>
          <w:szCs w:val="28"/>
          <w:lang w:eastAsia="en-US"/>
        </w:rPr>
        <w:t xml:space="preserve">в целях </w:t>
      </w:r>
      <w:r w:rsidR="00AD0427" w:rsidRPr="004B0A8E">
        <w:rPr>
          <w:rFonts w:eastAsiaTheme="minorHAnsi"/>
          <w:sz w:val="28"/>
          <w:szCs w:val="28"/>
          <w:lang w:eastAsia="en-US"/>
        </w:rPr>
        <w:t>стабильного оказания услуг по погребению умерших на территории муниципального района</w:t>
      </w:r>
      <w:r w:rsidR="0016475A" w:rsidRPr="004B0A8E">
        <w:rPr>
          <w:rFonts w:eastAsiaTheme="minorHAnsi"/>
          <w:sz w:val="28"/>
          <w:szCs w:val="28"/>
          <w:lang w:eastAsia="en-US"/>
        </w:rPr>
        <w:t xml:space="preserve">. </w:t>
      </w:r>
    </w:p>
    <w:p w:rsidR="0016475A" w:rsidRPr="00FB4577" w:rsidRDefault="000C6237" w:rsidP="00843FDD">
      <w:pPr>
        <w:widowControl w:val="0"/>
        <w:tabs>
          <w:tab w:val="left" w:pos="1418"/>
          <w:tab w:val="left" w:pos="1560"/>
        </w:tabs>
        <w:autoSpaceDE w:val="0"/>
        <w:autoSpaceDN w:val="0"/>
        <w:ind w:firstLine="708"/>
        <w:jc w:val="both"/>
        <w:outlineLvl w:val="2"/>
        <w:rPr>
          <w:rFonts w:eastAsiaTheme="minorHAnsi"/>
          <w:sz w:val="28"/>
          <w:szCs w:val="28"/>
          <w:lang w:eastAsia="en-US"/>
        </w:rPr>
      </w:pPr>
      <w:r>
        <w:rPr>
          <w:rFonts w:eastAsiaTheme="minorHAnsi"/>
          <w:sz w:val="28"/>
          <w:szCs w:val="28"/>
          <w:lang w:eastAsia="en-US"/>
        </w:rPr>
        <w:t>Субсидия в виде муниципальной преференции</w:t>
      </w:r>
      <w:r w:rsidR="0016475A" w:rsidRPr="00FB4577">
        <w:rPr>
          <w:rFonts w:eastAsiaTheme="minorHAnsi"/>
          <w:sz w:val="28"/>
          <w:szCs w:val="28"/>
          <w:lang w:eastAsia="en-US"/>
        </w:rPr>
        <w:t xml:space="preserve"> носит целевой характер и не может быть использована на другие цели.</w:t>
      </w:r>
    </w:p>
    <w:p w:rsidR="0016475A" w:rsidRPr="00FB4577" w:rsidRDefault="0016475A" w:rsidP="0016475A">
      <w:pPr>
        <w:autoSpaceDE w:val="0"/>
        <w:autoSpaceDN w:val="0"/>
        <w:adjustRightInd w:val="0"/>
        <w:ind w:firstLine="709"/>
        <w:jc w:val="both"/>
        <w:rPr>
          <w:rFonts w:eastAsiaTheme="minorHAnsi"/>
          <w:sz w:val="28"/>
          <w:szCs w:val="28"/>
          <w:lang w:eastAsia="en-US"/>
        </w:rPr>
      </w:pPr>
      <w:r w:rsidRPr="00FB4577">
        <w:rPr>
          <w:rFonts w:eastAsiaTheme="minorHAnsi"/>
          <w:sz w:val="28"/>
          <w:szCs w:val="28"/>
          <w:lang w:eastAsia="en-US"/>
        </w:rPr>
        <w:t xml:space="preserve">Субсидия имеет заявительный характер и предоставляется из бюджета Чукотского муниципального района на безвозмездной и безвозвратной основе в целях финансового обеспечения затрат, определенных </w:t>
      </w:r>
      <w:r w:rsidRPr="00A54711">
        <w:rPr>
          <w:rFonts w:eastAsiaTheme="minorHAnsi"/>
          <w:sz w:val="28"/>
          <w:szCs w:val="28"/>
          <w:lang w:eastAsia="en-US"/>
        </w:rPr>
        <w:t>пунктом 1.</w:t>
      </w:r>
      <w:r w:rsidR="00A54711">
        <w:rPr>
          <w:rFonts w:eastAsiaTheme="minorHAnsi"/>
          <w:sz w:val="28"/>
          <w:szCs w:val="28"/>
          <w:lang w:eastAsia="en-US"/>
        </w:rPr>
        <w:t>4</w:t>
      </w:r>
      <w:r w:rsidRPr="00FB4577">
        <w:rPr>
          <w:rFonts w:eastAsiaTheme="minorHAnsi"/>
          <w:sz w:val="28"/>
          <w:szCs w:val="28"/>
          <w:lang w:eastAsia="en-US"/>
        </w:rPr>
        <w:t xml:space="preserve"> настоящего раздела.</w:t>
      </w:r>
    </w:p>
    <w:p w:rsidR="00831AD5" w:rsidRDefault="001004EF" w:rsidP="00831AD5">
      <w:pPr>
        <w:autoSpaceDE w:val="0"/>
        <w:autoSpaceDN w:val="0"/>
        <w:adjustRightInd w:val="0"/>
        <w:ind w:firstLine="709"/>
        <w:contextualSpacing/>
        <w:jc w:val="both"/>
        <w:rPr>
          <w:rFonts w:eastAsiaTheme="minorHAnsi"/>
          <w:sz w:val="28"/>
          <w:szCs w:val="28"/>
          <w:lang w:eastAsia="en-US"/>
        </w:rPr>
      </w:pPr>
      <w:bookmarkStart w:id="0" w:name="Par1"/>
      <w:bookmarkEnd w:id="0"/>
      <w:r w:rsidRPr="00A54711">
        <w:rPr>
          <w:rFonts w:eastAsiaTheme="minorHAnsi"/>
          <w:sz w:val="28"/>
          <w:szCs w:val="28"/>
          <w:lang w:eastAsia="en-US"/>
        </w:rPr>
        <w:t>1.5</w:t>
      </w:r>
      <w:r w:rsidR="0016475A" w:rsidRPr="00A54711">
        <w:rPr>
          <w:rFonts w:eastAsiaTheme="minorHAnsi"/>
          <w:sz w:val="28"/>
          <w:szCs w:val="28"/>
          <w:lang w:eastAsia="en-US"/>
        </w:rPr>
        <w:t xml:space="preserve">. </w:t>
      </w:r>
      <w:proofErr w:type="gramStart"/>
      <w:r w:rsidR="00D4035A">
        <w:rPr>
          <w:rFonts w:eastAsiaTheme="minorHAnsi"/>
          <w:sz w:val="28"/>
          <w:szCs w:val="28"/>
          <w:lang w:eastAsia="en-US"/>
        </w:rPr>
        <w:t>Р</w:t>
      </w:r>
      <w:r w:rsidR="00831AD5" w:rsidRPr="00A54711">
        <w:rPr>
          <w:rFonts w:eastAsiaTheme="minorHAnsi"/>
          <w:sz w:val="28"/>
          <w:szCs w:val="28"/>
          <w:lang w:eastAsia="en-US"/>
        </w:rPr>
        <w:t>ешени</w:t>
      </w:r>
      <w:r w:rsidR="00D4035A">
        <w:rPr>
          <w:rFonts w:eastAsiaTheme="minorHAnsi"/>
          <w:sz w:val="28"/>
          <w:szCs w:val="28"/>
          <w:lang w:eastAsia="en-US"/>
        </w:rPr>
        <w:t>е</w:t>
      </w:r>
      <w:r w:rsidR="00831AD5" w:rsidRPr="00A54711">
        <w:rPr>
          <w:rFonts w:eastAsiaTheme="minorHAnsi"/>
          <w:sz w:val="28"/>
          <w:szCs w:val="28"/>
          <w:lang w:eastAsia="en-US"/>
        </w:rPr>
        <w:t xml:space="preserve"> Совета депутатов муниципального образования Чукотский муниципальный район «</w:t>
      </w:r>
      <w:r w:rsidR="00D4035A">
        <w:rPr>
          <w:rFonts w:eastAsiaTheme="minorHAnsi"/>
          <w:sz w:val="28"/>
          <w:szCs w:val="28"/>
          <w:lang w:eastAsia="en-US"/>
        </w:rPr>
        <w:t xml:space="preserve">О </w:t>
      </w:r>
      <w:r w:rsidR="00831AD5" w:rsidRPr="00A54711">
        <w:rPr>
          <w:rFonts w:eastAsiaTheme="minorHAnsi"/>
          <w:sz w:val="28"/>
          <w:szCs w:val="28"/>
          <w:lang w:eastAsia="en-US"/>
        </w:rPr>
        <w:t>бюджет</w:t>
      </w:r>
      <w:r w:rsidR="00D4035A">
        <w:rPr>
          <w:rFonts w:eastAsiaTheme="minorHAnsi"/>
          <w:sz w:val="28"/>
          <w:szCs w:val="28"/>
          <w:lang w:eastAsia="en-US"/>
        </w:rPr>
        <w:t>е</w:t>
      </w:r>
      <w:r w:rsidR="00831AD5" w:rsidRPr="00A54711">
        <w:rPr>
          <w:rFonts w:eastAsiaTheme="minorHAnsi"/>
          <w:sz w:val="28"/>
          <w:szCs w:val="28"/>
          <w:lang w:eastAsia="en-US"/>
        </w:rPr>
        <w:t xml:space="preserve"> муниципального образования Чукотский муниципальный район на 202</w:t>
      </w:r>
      <w:r w:rsidR="00D4035A">
        <w:rPr>
          <w:rFonts w:eastAsiaTheme="minorHAnsi"/>
          <w:sz w:val="28"/>
          <w:szCs w:val="28"/>
          <w:lang w:eastAsia="en-US"/>
        </w:rPr>
        <w:t>1</w:t>
      </w:r>
      <w:r w:rsidR="00831AD5" w:rsidRPr="00A54711">
        <w:rPr>
          <w:rFonts w:eastAsiaTheme="minorHAnsi"/>
          <w:sz w:val="28"/>
          <w:szCs w:val="28"/>
          <w:lang w:eastAsia="en-US"/>
        </w:rPr>
        <w:t xml:space="preserve"> год» со сведениями о субсидии, Получателе субсидии и размере субсидии размещается</w:t>
      </w:r>
      <w:r w:rsidR="00676C79">
        <w:rPr>
          <w:rFonts w:eastAsiaTheme="minorHAnsi"/>
          <w:sz w:val="28"/>
          <w:szCs w:val="28"/>
          <w:lang w:eastAsia="en-US"/>
        </w:rPr>
        <w:t xml:space="preserve"> в</w:t>
      </w:r>
      <w:r w:rsidR="00676C79" w:rsidRPr="00676C79">
        <w:rPr>
          <w:rFonts w:eastAsiaTheme="minorHAnsi"/>
          <w:sz w:val="28"/>
          <w:szCs w:val="28"/>
          <w:lang w:eastAsia="en-US"/>
        </w:rPr>
        <w:t xml:space="preserve"> едином портале бюджетной системы Российской Федерации в информационно-телекоммуникационной сети </w:t>
      </w:r>
      <w:r w:rsidR="00676C79">
        <w:rPr>
          <w:rFonts w:eastAsiaTheme="minorHAnsi"/>
          <w:sz w:val="28"/>
          <w:szCs w:val="28"/>
          <w:lang w:eastAsia="en-US"/>
        </w:rPr>
        <w:t>«</w:t>
      </w:r>
      <w:r w:rsidR="00676C79" w:rsidRPr="00676C79">
        <w:rPr>
          <w:rFonts w:eastAsiaTheme="minorHAnsi"/>
          <w:sz w:val="28"/>
          <w:szCs w:val="28"/>
          <w:lang w:eastAsia="en-US"/>
        </w:rPr>
        <w:t>Интернет</w:t>
      </w:r>
      <w:r w:rsidR="00676C79">
        <w:rPr>
          <w:rFonts w:eastAsiaTheme="minorHAnsi"/>
          <w:sz w:val="28"/>
          <w:szCs w:val="28"/>
          <w:lang w:eastAsia="en-US"/>
        </w:rPr>
        <w:t>»</w:t>
      </w:r>
      <w:r w:rsidR="00676C79" w:rsidRPr="00676C79">
        <w:rPr>
          <w:rFonts w:eastAsiaTheme="minorHAnsi"/>
          <w:sz w:val="28"/>
          <w:szCs w:val="28"/>
          <w:lang w:eastAsia="en-US"/>
        </w:rPr>
        <w:t xml:space="preserve"> (в разделе единого портала) при формировании проекта </w:t>
      </w:r>
      <w:r w:rsidR="00E31E1D">
        <w:rPr>
          <w:rFonts w:eastAsiaTheme="minorHAnsi"/>
          <w:sz w:val="28"/>
          <w:szCs w:val="28"/>
          <w:lang w:eastAsia="en-US"/>
        </w:rPr>
        <w:t xml:space="preserve">решения о бюджете (проекта </w:t>
      </w:r>
      <w:r w:rsidR="00676C79" w:rsidRPr="00676C79">
        <w:rPr>
          <w:rFonts w:eastAsiaTheme="minorHAnsi"/>
          <w:sz w:val="28"/>
          <w:szCs w:val="28"/>
          <w:lang w:eastAsia="en-US"/>
        </w:rPr>
        <w:t xml:space="preserve">решения) о внесении изменений в </w:t>
      </w:r>
      <w:r w:rsidR="00E31E1D">
        <w:rPr>
          <w:rFonts w:eastAsiaTheme="minorHAnsi"/>
          <w:sz w:val="28"/>
          <w:szCs w:val="28"/>
          <w:lang w:eastAsia="en-US"/>
        </w:rPr>
        <w:t>решение</w:t>
      </w:r>
      <w:r w:rsidR="00676C79" w:rsidRPr="00676C79">
        <w:rPr>
          <w:rFonts w:eastAsiaTheme="minorHAnsi"/>
          <w:sz w:val="28"/>
          <w:szCs w:val="28"/>
          <w:lang w:eastAsia="en-US"/>
        </w:rPr>
        <w:t xml:space="preserve"> о бюджете) сведений о</w:t>
      </w:r>
      <w:proofErr w:type="gramEnd"/>
      <w:r w:rsidR="00676C79" w:rsidRPr="00676C79">
        <w:rPr>
          <w:rFonts w:eastAsiaTheme="minorHAnsi"/>
          <w:sz w:val="28"/>
          <w:szCs w:val="28"/>
          <w:lang w:eastAsia="en-US"/>
        </w:rPr>
        <w:t xml:space="preserve"> </w:t>
      </w:r>
      <w:proofErr w:type="gramStart"/>
      <w:r w:rsidR="00676C79" w:rsidRPr="00676C79">
        <w:rPr>
          <w:rFonts w:eastAsiaTheme="minorHAnsi"/>
          <w:sz w:val="28"/>
          <w:szCs w:val="28"/>
          <w:lang w:eastAsia="en-US"/>
        </w:rPr>
        <w:t>субсидиях</w:t>
      </w:r>
      <w:proofErr w:type="gramEnd"/>
      <w:r w:rsidR="00831AD5" w:rsidRPr="00A54711">
        <w:rPr>
          <w:rFonts w:eastAsiaTheme="minorHAnsi"/>
          <w:sz w:val="28"/>
          <w:szCs w:val="28"/>
          <w:lang w:eastAsia="en-US"/>
        </w:rPr>
        <w:t xml:space="preserve"> </w:t>
      </w:r>
      <w:r w:rsidR="00676C79">
        <w:rPr>
          <w:rFonts w:eastAsiaTheme="minorHAnsi"/>
          <w:sz w:val="28"/>
          <w:szCs w:val="28"/>
          <w:lang w:eastAsia="en-US"/>
        </w:rPr>
        <w:t xml:space="preserve">и/или </w:t>
      </w:r>
      <w:r w:rsidR="00831AD5" w:rsidRPr="00A54711">
        <w:rPr>
          <w:rFonts w:eastAsiaTheme="minorHAnsi"/>
          <w:sz w:val="28"/>
          <w:szCs w:val="28"/>
          <w:lang w:eastAsia="en-US"/>
        </w:rPr>
        <w:t>на официальном сайте муниципального образования Чукотский муниципальный район в информационно-телекоммуникационной сети «Интернет» (</w:t>
      </w:r>
      <w:hyperlink r:id="rId10" w:history="1">
        <w:r w:rsidR="001176A7" w:rsidRPr="004B0A8E">
          <w:rPr>
            <w:rStyle w:val="af"/>
            <w:rFonts w:eastAsiaTheme="minorHAnsi"/>
            <w:color w:val="auto"/>
            <w:sz w:val="28"/>
            <w:szCs w:val="28"/>
            <w:u w:val="none"/>
            <w:lang w:eastAsia="en-US"/>
          </w:rPr>
          <w:t>www.chukotraion.ru</w:t>
        </w:r>
      </w:hyperlink>
      <w:r w:rsidR="00831AD5" w:rsidRPr="004B0A8E">
        <w:rPr>
          <w:rFonts w:eastAsiaTheme="minorHAnsi"/>
          <w:sz w:val="28"/>
          <w:szCs w:val="28"/>
          <w:lang w:eastAsia="en-US"/>
        </w:rPr>
        <w:t>.</w:t>
      </w:r>
      <w:r w:rsidR="00831AD5" w:rsidRPr="00A54711">
        <w:rPr>
          <w:rFonts w:eastAsiaTheme="minorHAnsi"/>
          <w:sz w:val="28"/>
          <w:szCs w:val="28"/>
          <w:lang w:eastAsia="en-US"/>
        </w:rPr>
        <w:t>).</w:t>
      </w:r>
    </w:p>
    <w:p w:rsidR="009C1FC8" w:rsidRPr="00FB4577" w:rsidRDefault="009C1FC8" w:rsidP="009C1FC8">
      <w:pPr>
        <w:autoSpaceDE w:val="0"/>
        <w:autoSpaceDN w:val="0"/>
        <w:adjustRightInd w:val="0"/>
        <w:ind w:firstLine="709"/>
        <w:contextualSpacing/>
        <w:jc w:val="both"/>
        <w:rPr>
          <w:rFonts w:eastAsiaTheme="minorHAnsi"/>
          <w:sz w:val="28"/>
          <w:szCs w:val="28"/>
          <w:lang w:eastAsia="en-US"/>
        </w:rPr>
      </w:pPr>
    </w:p>
    <w:p w:rsidR="0016475A" w:rsidRPr="00FB4577" w:rsidRDefault="0016475A" w:rsidP="0016475A">
      <w:pPr>
        <w:numPr>
          <w:ilvl w:val="0"/>
          <w:numId w:val="11"/>
        </w:numPr>
        <w:autoSpaceDE w:val="0"/>
        <w:autoSpaceDN w:val="0"/>
        <w:adjustRightInd w:val="0"/>
        <w:spacing w:after="160" w:line="256" w:lineRule="auto"/>
        <w:ind w:left="0"/>
        <w:contextualSpacing/>
        <w:jc w:val="center"/>
        <w:rPr>
          <w:rFonts w:eastAsiaTheme="minorHAnsi"/>
          <w:sz w:val="28"/>
          <w:szCs w:val="28"/>
          <w:lang w:eastAsia="en-US"/>
        </w:rPr>
      </w:pPr>
      <w:r w:rsidRPr="00FB4577">
        <w:rPr>
          <w:rFonts w:eastAsiaTheme="minorHAnsi"/>
          <w:sz w:val="28"/>
          <w:szCs w:val="28"/>
          <w:lang w:eastAsia="en-US"/>
        </w:rPr>
        <w:t>УСЛОВИЯ И ПОРЯДОК ПРЕДОСТАВЛЕНИЯ СУБСИДИИ</w:t>
      </w:r>
    </w:p>
    <w:p w:rsidR="0016475A" w:rsidRPr="00FB4577" w:rsidRDefault="0016475A" w:rsidP="0016475A">
      <w:pPr>
        <w:autoSpaceDE w:val="0"/>
        <w:autoSpaceDN w:val="0"/>
        <w:adjustRightInd w:val="0"/>
        <w:jc w:val="center"/>
        <w:rPr>
          <w:rFonts w:eastAsiaTheme="minorHAnsi"/>
          <w:sz w:val="28"/>
          <w:szCs w:val="28"/>
          <w:lang w:eastAsia="en-US"/>
        </w:rPr>
      </w:pPr>
    </w:p>
    <w:p w:rsidR="0016475A" w:rsidRPr="004B0A8E" w:rsidRDefault="0016475A" w:rsidP="0016475A">
      <w:pPr>
        <w:autoSpaceDE w:val="0"/>
        <w:autoSpaceDN w:val="0"/>
        <w:adjustRightInd w:val="0"/>
        <w:ind w:firstLine="709"/>
        <w:contextualSpacing/>
        <w:jc w:val="both"/>
        <w:rPr>
          <w:rFonts w:eastAsiaTheme="minorHAnsi"/>
          <w:sz w:val="28"/>
          <w:szCs w:val="28"/>
          <w:lang w:eastAsia="en-US"/>
        </w:rPr>
      </w:pPr>
      <w:r w:rsidRPr="004B0A8E">
        <w:rPr>
          <w:rFonts w:eastAsiaTheme="minorHAnsi"/>
          <w:sz w:val="28"/>
          <w:szCs w:val="28"/>
          <w:lang w:eastAsia="en-US"/>
        </w:rPr>
        <w:t xml:space="preserve">2.1. Для получения субсидии и заключения соглашения о предоставлении субсидии (далее - Соглашение) Получатель представляет в Уполномоченный орган в срок до </w:t>
      </w:r>
      <w:r w:rsidR="00375468">
        <w:rPr>
          <w:rFonts w:eastAsiaTheme="minorHAnsi"/>
          <w:sz w:val="28"/>
          <w:szCs w:val="28"/>
          <w:lang w:eastAsia="en-US"/>
        </w:rPr>
        <w:t>01 апреля</w:t>
      </w:r>
      <w:r w:rsidRPr="004B0A8E">
        <w:rPr>
          <w:rFonts w:eastAsiaTheme="minorHAnsi"/>
          <w:sz w:val="28"/>
          <w:szCs w:val="28"/>
          <w:lang w:eastAsia="en-US"/>
        </w:rPr>
        <w:t xml:space="preserve"> текущего года</w:t>
      </w:r>
      <w:r w:rsidR="00C2018B" w:rsidRPr="004B0A8E">
        <w:rPr>
          <w:rFonts w:eastAsiaTheme="minorHAnsi"/>
          <w:sz w:val="28"/>
          <w:szCs w:val="28"/>
          <w:lang w:eastAsia="en-US"/>
        </w:rPr>
        <w:t xml:space="preserve"> </w:t>
      </w:r>
      <w:r w:rsidR="00831AD5" w:rsidRPr="004B0A8E">
        <w:rPr>
          <w:rFonts w:eastAsiaTheme="minorHAnsi"/>
          <w:sz w:val="28"/>
          <w:szCs w:val="28"/>
          <w:lang w:eastAsia="en-US"/>
        </w:rPr>
        <w:t>включительно</w:t>
      </w:r>
      <w:r w:rsidRPr="004B0A8E">
        <w:rPr>
          <w:rFonts w:eastAsiaTheme="minorHAnsi"/>
          <w:sz w:val="28"/>
          <w:szCs w:val="28"/>
          <w:lang w:eastAsia="en-US"/>
        </w:rPr>
        <w:t xml:space="preserve"> следующие документы:</w:t>
      </w:r>
    </w:p>
    <w:p w:rsidR="00DD06E3" w:rsidRPr="006462F4" w:rsidRDefault="00D33B0B" w:rsidP="00DD06E3">
      <w:pPr>
        <w:pStyle w:val="ac"/>
        <w:numPr>
          <w:ilvl w:val="0"/>
          <w:numId w:val="14"/>
        </w:numPr>
        <w:tabs>
          <w:tab w:val="left" w:pos="993"/>
        </w:tabs>
        <w:ind w:left="0" w:firstLine="709"/>
        <w:jc w:val="both"/>
        <w:rPr>
          <w:sz w:val="28"/>
          <w:szCs w:val="28"/>
        </w:rPr>
      </w:pPr>
      <w:r w:rsidRPr="006462F4">
        <w:rPr>
          <w:sz w:val="28"/>
          <w:szCs w:val="28"/>
        </w:rPr>
        <w:lastRenderedPageBreak/>
        <w:t>Заявку на предоставление субсидии по форме, согласно Приложению 1 к настоящему порядку</w:t>
      </w:r>
      <w:r w:rsidR="00DD06E3" w:rsidRPr="006462F4">
        <w:rPr>
          <w:sz w:val="28"/>
          <w:szCs w:val="28"/>
        </w:rPr>
        <w:t>;</w:t>
      </w:r>
    </w:p>
    <w:p w:rsidR="00DD06E3" w:rsidRPr="006462F4" w:rsidRDefault="00DD06E3" w:rsidP="00DD06E3">
      <w:pPr>
        <w:pStyle w:val="ac"/>
        <w:numPr>
          <w:ilvl w:val="0"/>
          <w:numId w:val="14"/>
        </w:numPr>
        <w:tabs>
          <w:tab w:val="left" w:pos="709"/>
          <w:tab w:val="left" w:pos="993"/>
        </w:tabs>
        <w:ind w:left="0" w:firstLine="709"/>
        <w:jc w:val="both"/>
        <w:rPr>
          <w:sz w:val="28"/>
          <w:szCs w:val="28"/>
        </w:rPr>
      </w:pPr>
      <w:r w:rsidRPr="006462F4">
        <w:rPr>
          <w:sz w:val="28"/>
          <w:szCs w:val="28"/>
        </w:rPr>
        <w:t xml:space="preserve">справка </w:t>
      </w:r>
      <w:r w:rsidR="00D33B0B" w:rsidRPr="006462F4">
        <w:rPr>
          <w:sz w:val="28"/>
          <w:szCs w:val="28"/>
        </w:rPr>
        <w:t>П</w:t>
      </w:r>
      <w:r w:rsidRPr="006462F4">
        <w:rPr>
          <w:sz w:val="28"/>
          <w:szCs w:val="28"/>
        </w:rPr>
        <w:t>олучателя субсидии об отсутствии процедуры реорганизации, ликвидации, банкротства, а также ограничений на осуществление хозяйственной деятельности в отношении получателя субсидии;</w:t>
      </w:r>
    </w:p>
    <w:p w:rsidR="00DD06E3" w:rsidRPr="006462F4" w:rsidRDefault="00DD06E3" w:rsidP="00DD06E3">
      <w:pPr>
        <w:pStyle w:val="ac"/>
        <w:numPr>
          <w:ilvl w:val="0"/>
          <w:numId w:val="14"/>
        </w:numPr>
        <w:tabs>
          <w:tab w:val="left" w:pos="709"/>
          <w:tab w:val="left" w:pos="993"/>
        </w:tabs>
        <w:ind w:left="0" w:firstLine="709"/>
        <w:jc w:val="both"/>
        <w:rPr>
          <w:sz w:val="28"/>
          <w:szCs w:val="28"/>
        </w:rPr>
      </w:pPr>
      <w:r w:rsidRPr="006462F4">
        <w:rPr>
          <w:sz w:val="28"/>
          <w:szCs w:val="28"/>
        </w:rPr>
        <w:t>карточка предприятия с указанием банковских реквизитов.</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Представленные Получателем документы не должны содержать подчистки либо приписки, зачеркнутые слова, а также серьезные повреждения, не позволяющие однозначно истолковать содержание документов.</w:t>
      </w:r>
    </w:p>
    <w:p w:rsidR="0016475A" w:rsidRPr="006462F4" w:rsidRDefault="0016475A" w:rsidP="0016475A">
      <w:pPr>
        <w:autoSpaceDE w:val="0"/>
        <w:autoSpaceDN w:val="0"/>
        <w:adjustRightInd w:val="0"/>
        <w:ind w:firstLine="709"/>
        <w:jc w:val="both"/>
        <w:rPr>
          <w:rFonts w:ascii="Arial" w:eastAsiaTheme="minorHAnsi" w:hAnsi="Arial" w:cs="Arial"/>
          <w:spacing w:val="2"/>
          <w:sz w:val="28"/>
          <w:szCs w:val="28"/>
          <w:shd w:val="clear" w:color="auto" w:fill="FFFFFF"/>
          <w:lang w:eastAsia="en-US"/>
        </w:rPr>
      </w:pPr>
      <w:r w:rsidRPr="006462F4">
        <w:rPr>
          <w:rFonts w:eastAsiaTheme="minorHAnsi"/>
          <w:sz w:val="28"/>
          <w:szCs w:val="28"/>
          <w:lang w:eastAsia="en-US"/>
        </w:rPr>
        <w:t xml:space="preserve">2.2. Уполномоченный орган в срок не позднее трех рабочих дней со дня предоставления пакета документов, указанных в пункте 2.1 настоящего Порядка, рассматривает представленные Получателем субсидии документы и принимает </w:t>
      </w:r>
      <w:r w:rsidRPr="006462F4">
        <w:rPr>
          <w:rFonts w:eastAsiaTheme="minorHAnsi"/>
          <w:spacing w:val="2"/>
          <w:sz w:val="28"/>
          <w:szCs w:val="28"/>
          <w:shd w:val="clear" w:color="auto" w:fill="FFFFFF"/>
          <w:lang w:eastAsia="en-US"/>
        </w:rPr>
        <w:t>решение о предоставлении субсидии и заключении Соглашения или об отказе в предоставлении субсидии.</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2.3. Основаниями для отказа в предоставлении субсидии являются:</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1)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w:t>
      </w:r>
      <w:r w:rsidR="001004EF" w:rsidRPr="006462F4">
        <w:rPr>
          <w:rFonts w:eastAsiaTheme="minorHAnsi"/>
          <w:sz w:val="28"/>
          <w:szCs w:val="28"/>
          <w:lang w:eastAsia="en-US"/>
        </w:rPr>
        <w:t xml:space="preserve"> установление факта недостоверности</w:t>
      </w:r>
      <w:r w:rsidRPr="006462F4">
        <w:rPr>
          <w:rFonts w:eastAsiaTheme="minorHAnsi"/>
          <w:sz w:val="28"/>
          <w:szCs w:val="28"/>
          <w:lang w:eastAsia="en-US"/>
        </w:rPr>
        <w:t xml:space="preserve"> представленной Получателем субсидии информации;</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3) несоответствие Получателя субсидии требованиям, установленным пунктом 2.</w:t>
      </w:r>
      <w:r w:rsidR="009147FF" w:rsidRPr="006462F4">
        <w:rPr>
          <w:rFonts w:eastAsiaTheme="minorHAnsi"/>
          <w:sz w:val="28"/>
          <w:szCs w:val="28"/>
          <w:lang w:eastAsia="en-US"/>
        </w:rPr>
        <w:t>8.</w:t>
      </w:r>
      <w:r w:rsidRPr="006462F4">
        <w:rPr>
          <w:rFonts w:eastAsiaTheme="minorHAnsi"/>
          <w:sz w:val="28"/>
          <w:szCs w:val="28"/>
          <w:lang w:eastAsia="en-US"/>
        </w:rPr>
        <w:t xml:space="preserve"> настоящего раздела;</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4) предоставление документов с нарушением срока, установленного в </w:t>
      </w:r>
      <w:hyperlink r:id="rId11" w:history="1">
        <w:r w:rsidRPr="006462F4">
          <w:rPr>
            <w:rFonts w:eastAsiaTheme="minorHAnsi" w:cstheme="minorBidi"/>
            <w:sz w:val="28"/>
            <w:szCs w:val="28"/>
            <w:u w:val="single"/>
            <w:lang w:eastAsia="en-US"/>
          </w:rPr>
          <w:t>пункте 2.1</w:t>
        </w:r>
      </w:hyperlink>
      <w:r w:rsidRPr="006462F4">
        <w:rPr>
          <w:rFonts w:eastAsiaTheme="minorHAnsi"/>
          <w:sz w:val="28"/>
          <w:szCs w:val="28"/>
          <w:lang w:eastAsia="en-US"/>
        </w:rPr>
        <w:t xml:space="preserve"> настоящего раздела;</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5) отсутствие бюджетных ассигнований в бюджете </w:t>
      </w:r>
      <w:r w:rsidR="001612F9" w:rsidRPr="006462F4">
        <w:rPr>
          <w:rFonts w:eastAsiaTheme="minorHAnsi"/>
          <w:sz w:val="28"/>
          <w:szCs w:val="28"/>
          <w:lang w:eastAsia="en-US"/>
        </w:rPr>
        <w:t xml:space="preserve">Чукотского муниципального района </w:t>
      </w:r>
      <w:r w:rsidRPr="006462F4">
        <w:rPr>
          <w:rFonts w:eastAsiaTheme="minorHAnsi"/>
          <w:sz w:val="28"/>
          <w:szCs w:val="28"/>
          <w:lang w:eastAsia="en-US"/>
        </w:rPr>
        <w:t>на соответствующий финансовый год на цели, определенные пунктом 1.</w:t>
      </w:r>
      <w:r w:rsidR="00A54711" w:rsidRPr="006462F4">
        <w:rPr>
          <w:rFonts w:eastAsiaTheme="minorHAnsi"/>
          <w:sz w:val="28"/>
          <w:szCs w:val="28"/>
          <w:lang w:eastAsia="en-US"/>
        </w:rPr>
        <w:t>4</w:t>
      </w:r>
      <w:r w:rsidRPr="006462F4">
        <w:rPr>
          <w:rFonts w:eastAsiaTheme="minorHAnsi"/>
          <w:sz w:val="28"/>
          <w:szCs w:val="28"/>
          <w:lang w:eastAsia="en-US"/>
        </w:rPr>
        <w:t xml:space="preserve"> настоящего Порядка;</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6) </w:t>
      </w:r>
      <w:proofErr w:type="gramStart"/>
      <w:r w:rsidRPr="006462F4">
        <w:rPr>
          <w:rFonts w:eastAsiaTheme="minorHAnsi"/>
          <w:sz w:val="28"/>
          <w:szCs w:val="28"/>
          <w:lang w:eastAsia="en-US"/>
        </w:rPr>
        <w:t>не поступление</w:t>
      </w:r>
      <w:proofErr w:type="gramEnd"/>
      <w:r w:rsidRPr="006462F4">
        <w:rPr>
          <w:rFonts w:eastAsiaTheme="minorHAnsi"/>
          <w:sz w:val="28"/>
          <w:szCs w:val="28"/>
          <w:lang w:eastAsia="en-US"/>
        </w:rPr>
        <w:t xml:space="preserve"> в Уполномоченный орган в</w:t>
      </w:r>
      <w:r w:rsidR="009147FF" w:rsidRPr="006462F4">
        <w:rPr>
          <w:rFonts w:eastAsiaTheme="minorHAnsi"/>
          <w:sz w:val="28"/>
          <w:szCs w:val="28"/>
          <w:lang w:eastAsia="en-US"/>
        </w:rPr>
        <w:t xml:space="preserve"> срок, установленный пунктом 2.10.</w:t>
      </w:r>
      <w:r w:rsidRPr="006462F4">
        <w:rPr>
          <w:rFonts w:eastAsiaTheme="minorHAnsi"/>
          <w:sz w:val="28"/>
          <w:szCs w:val="28"/>
          <w:lang w:eastAsia="en-US"/>
        </w:rPr>
        <w:t xml:space="preserve"> Порядка, проекта Соглашения, подписанного Получателем.</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При наличии оснований, указанных в настоящем пункте, </w:t>
      </w:r>
      <w:r w:rsidR="001612F9" w:rsidRPr="006462F4">
        <w:rPr>
          <w:rFonts w:eastAsiaTheme="minorHAnsi"/>
          <w:sz w:val="28"/>
          <w:szCs w:val="28"/>
          <w:lang w:eastAsia="en-US"/>
        </w:rPr>
        <w:t>Уполномоченный орган</w:t>
      </w:r>
      <w:r w:rsidRPr="006462F4">
        <w:rPr>
          <w:rFonts w:eastAsiaTheme="minorHAnsi"/>
          <w:sz w:val="28"/>
          <w:szCs w:val="28"/>
          <w:lang w:eastAsia="en-US"/>
        </w:rPr>
        <w:t xml:space="preserve"> в течение трех рабочих дней со дня принятия решения об отказе в предоставлении субсидии направляет уведомление с указанием причин отказа</w:t>
      </w:r>
      <w:r w:rsidR="00FC26FC" w:rsidRPr="006462F4">
        <w:rPr>
          <w:rFonts w:eastAsiaTheme="minorHAnsi"/>
          <w:sz w:val="28"/>
          <w:szCs w:val="28"/>
          <w:lang w:eastAsia="en-US"/>
        </w:rPr>
        <w:t xml:space="preserve"> о принятом решении с обоснованием причины отказа в предоставлении субсидии, а также разъясняет порядок обжалования вынесенного решения</w:t>
      </w:r>
      <w:r w:rsidRPr="006462F4">
        <w:rPr>
          <w:rFonts w:eastAsiaTheme="minorHAnsi"/>
          <w:sz w:val="28"/>
          <w:szCs w:val="28"/>
          <w:lang w:eastAsia="en-US"/>
        </w:rPr>
        <w:t>. Уведомление Получателю субсидии направляется посредством почтовой или факсимильной связи, электронной почты либо вручается лично.</w:t>
      </w:r>
    </w:p>
    <w:p w:rsidR="00377D32" w:rsidRPr="006462F4" w:rsidRDefault="0016475A" w:rsidP="001004EF">
      <w:pPr>
        <w:tabs>
          <w:tab w:val="left" w:pos="720"/>
        </w:tabs>
        <w:overflowPunct w:val="0"/>
        <w:autoSpaceDE w:val="0"/>
        <w:autoSpaceDN w:val="0"/>
        <w:adjustRightInd w:val="0"/>
        <w:ind w:firstLine="709"/>
        <w:jc w:val="both"/>
        <w:rPr>
          <w:sz w:val="28"/>
          <w:szCs w:val="28"/>
        </w:rPr>
      </w:pPr>
      <w:r w:rsidRPr="006462F4">
        <w:rPr>
          <w:sz w:val="28"/>
          <w:szCs w:val="28"/>
        </w:rPr>
        <w:t xml:space="preserve">2.4. Субсидия предоставляется </w:t>
      </w:r>
      <w:r w:rsidR="00DD06E3" w:rsidRPr="006462F4">
        <w:rPr>
          <w:sz w:val="28"/>
          <w:szCs w:val="28"/>
        </w:rPr>
        <w:t>Муниципальному унитарному предприятию муниципального образования Чукотский муниципальный район  «Айсберг»</w:t>
      </w:r>
      <w:r w:rsidRPr="006462F4">
        <w:rPr>
          <w:sz w:val="28"/>
          <w:szCs w:val="28"/>
        </w:rPr>
        <w:t xml:space="preserve"> в порядке предоставления муниципальной преференции и размере, установленном решением Совета депутатов </w:t>
      </w:r>
      <w:r w:rsidR="001612F9" w:rsidRPr="006462F4">
        <w:rPr>
          <w:sz w:val="28"/>
          <w:szCs w:val="28"/>
        </w:rPr>
        <w:t>муниципального образования Чукотский муниципальный район</w:t>
      </w:r>
      <w:r w:rsidRPr="006462F4">
        <w:rPr>
          <w:sz w:val="28"/>
          <w:szCs w:val="28"/>
        </w:rPr>
        <w:t xml:space="preserve"> о бюджете </w:t>
      </w:r>
      <w:r w:rsidR="001612F9" w:rsidRPr="006462F4">
        <w:rPr>
          <w:sz w:val="28"/>
          <w:szCs w:val="28"/>
        </w:rPr>
        <w:t xml:space="preserve">Чукотского муниципального района </w:t>
      </w:r>
      <w:r w:rsidRPr="006462F4">
        <w:rPr>
          <w:sz w:val="28"/>
          <w:szCs w:val="28"/>
        </w:rPr>
        <w:t>на текущий финансовый год.</w:t>
      </w:r>
    </w:p>
    <w:p w:rsidR="00FD1715" w:rsidRPr="006462F4" w:rsidRDefault="00377D32" w:rsidP="00FD1715">
      <w:pPr>
        <w:tabs>
          <w:tab w:val="left" w:pos="720"/>
        </w:tabs>
        <w:overflowPunct w:val="0"/>
        <w:autoSpaceDE w:val="0"/>
        <w:autoSpaceDN w:val="0"/>
        <w:adjustRightInd w:val="0"/>
        <w:ind w:firstLine="709"/>
        <w:jc w:val="both"/>
        <w:rPr>
          <w:rFonts w:eastAsiaTheme="minorHAnsi"/>
          <w:sz w:val="28"/>
          <w:szCs w:val="28"/>
          <w:lang w:eastAsia="en-US"/>
        </w:rPr>
      </w:pPr>
      <w:r w:rsidRPr="006462F4">
        <w:rPr>
          <w:sz w:val="28"/>
          <w:szCs w:val="28"/>
        </w:rPr>
        <w:t xml:space="preserve">Субсидия направляется </w:t>
      </w:r>
      <w:r w:rsidR="00E31E1D" w:rsidRPr="006462F4">
        <w:rPr>
          <w:sz w:val="28"/>
          <w:szCs w:val="28"/>
        </w:rPr>
        <w:t xml:space="preserve">Муниципальному унитарному предприятию муниципального образования Чукотский муниципальный район  «Айсберг» </w:t>
      </w:r>
      <w:r w:rsidR="00161710" w:rsidRPr="006462F4">
        <w:rPr>
          <w:sz w:val="28"/>
          <w:szCs w:val="28"/>
        </w:rPr>
        <w:t xml:space="preserve">на </w:t>
      </w:r>
      <w:r w:rsidR="00161710" w:rsidRPr="006462F4">
        <w:rPr>
          <w:sz w:val="28"/>
          <w:szCs w:val="28"/>
        </w:rPr>
        <w:lastRenderedPageBreak/>
        <w:t xml:space="preserve">возмещение </w:t>
      </w:r>
      <w:r w:rsidR="00E31E1D" w:rsidRPr="006462F4">
        <w:rPr>
          <w:sz w:val="28"/>
          <w:szCs w:val="28"/>
        </w:rPr>
        <w:t>стоимости услуг, предоставляемых согласно гарантированному перечню услуг по погребению на безвозмездной основе</w:t>
      </w:r>
      <w:r w:rsidR="00DD06E3" w:rsidRPr="006462F4">
        <w:rPr>
          <w:sz w:val="28"/>
          <w:szCs w:val="28"/>
        </w:rPr>
        <w:t xml:space="preserve"> из бюджета муниципального образования Чукотский муниципальный район в виде субсидии</w:t>
      </w:r>
      <w:r w:rsidR="00FD1715" w:rsidRPr="006462F4">
        <w:rPr>
          <w:sz w:val="28"/>
          <w:szCs w:val="28"/>
        </w:rPr>
        <w:t xml:space="preserve"> в следующих случаях:</w:t>
      </w:r>
    </w:p>
    <w:p w:rsidR="00FD1715" w:rsidRPr="006462F4" w:rsidRDefault="00FD1715" w:rsidP="00FD1715">
      <w:pPr>
        <w:ind w:firstLine="709"/>
        <w:jc w:val="both"/>
        <w:rPr>
          <w:sz w:val="28"/>
          <w:szCs w:val="28"/>
        </w:rPr>
      </w:pPr>
      <w:r w:rsidRPr="006462F4">
        <w:rPr>
          <w:rFonts w:eastAsiaTheme="minorHAnsi"/>
          <w:sz w:val="28"/>
          <w:szCs w:val="28"/>
          <w:lang w:eastAsia="en-US"/>
        </w:rPr>
        <w:t xml:space="preserve">1) </w:t>
      </w:r>
      <w:r w:rsidRPr="006462F4">
        <w:rPr>
          <w:sz w:val="28"/>
          <w:szCs w:val="28"/>
        </w:rPr>
        <w:t>оказание услуг, согласно гарантированному перечню услуг по погребению в муниципальном образовании Чукотский муниципальный район, ежегодно утверждаемому постановлением Администрации муниципального образования Чукотский муниципальный район;</w:t>
      </w:r>
    </w:p>
    <w:p w:rsidR="008C58C9" w:rsidRPr="006462F4" w:rsidRDefault="00FD1715" w:rsidP="00FD1715">
      <w:pPr>
        <w:spacing w:line="228" w:lineRule="auto"/>
        <w:ind w:firstLine="709"/>
        <w:jc w:val="both"/>
        <w:rPr>
          <w:sz w:val="28"/>
          <w:szCs w:val="28"/>
        </w:rPr>
      </w:pPr>
      <w:proofErr w:type="gramStart"/>
      <w:r w:rsidRPr="006462F4">
        <w:rPr>
          <w:sz w:val="28"/>
          <w:szCs w:val="28"/>
        </w:rPr>
        <w:t xml:space="preserve">2)  </w:t>
      </w:r>
      <w:r w:rsidR="00A263EF" w:rsidRPr="006462F4">
        <w:rPr>
          <w:sz w:val="28"/>
          <w:szCs w:val="28"/>
        </w:rPr>
        <w:t xml:space="preserve">оказание услуг, </w:t>
      </w:r>
      <w:r w:rsidRPr="006462F4">
        <w:rPr>
          <w:sz w:val="28"/>
          <w:szCs w:val="28"/>
        </w:rPr>
        <w:t>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r w:rsidR="00A263EF" w:rsidRPr="006462F4">
        <w:rPr>
          <w:sz w:val="28"/>
          <w:szCs w:val="28"/>
        </w:rPr>
        <w:t>, которое сопровождается выполнением следующих мероприятий</w:t>
      </w:r>
      <w:r w:rsidR="008C58C9" w:rsidRPr="006462F4">
        <w:rPr>
          <w:sz w:val="28"/>
          <w:szCs w:val="28"/>
        </w:rPr>
        <w:t>:</w:t>
      </w:r>
      <w:proofErr w:type="gramEnd"/>
    </w:p>
    <w:p w:rsidR="008C58C9" w:rsidRPr="006462F4" w:rsidRDefault="008C58C9" w:rsidP="008C58C9">
      <w:pPr>
        <w:ind w:firstLine="709"/>
        <w:jc w:val="both"/>
        <w:rPr>
          <w:sz w:val="28"/>
          <w:szCs w:val="28"/>
        </w:rPr>
      </w:pPr>
      <w:r w:rsidRPr="006462F4">
        <w:rPr>
          <w:sz w:val="28"/>
          <w:szCs w:val="28"/>
        </w:rPr>
        <w:t>а) оформление документов, необходимых для погребения;</w:t>
      </w:r>
    </w:p>
    <w:p w:rsidR="008C58C9" w:rsidRPr="006462F4" w:rsidRDefault="008C58C9" w:rsidP="008C58C9">
      <w:pPr>
        <w:ind w:firstLine="709"/>
        <w:jc w:val="both"/>
        <w:rPr>
          <w:sz w:val="28"/>
          <w:szCs w:val="28"/>
        </w:rPr>
      </w:pPr>
      <w:r w:rsidRPr="006462F4">
        <w:rPr>
          <w:sz w:val="28"/>
          <w:szCs w:val="28"/>
        </w:rPr>
        <w:t>б) предоставлени</w:t>
      </w:r>
      <w:r w:rsidR="00A263EF" w:rsidRPr="006462F4">
        <w:rPr>
          <w:sz w:val="28"/>
          <w:szCs w:val="28"/>
        </w:rPr>
        <w:t>е</w:t>
      </w:r>
      <w:r w:rsidRPr="006462F4">
        <w:rPr>
          <w:sz w:val="28"/>
          <w:szCs w:val="28"/>
        </w:rPr>
        <w:t xml:space="preserve"> и доставк</w:t>
      </w:r>
      <w:r w:rsidR="00A263EF" w:rsidRPr="006462F4">
        <w:rPr>
          <w:sz w:val="28"/>
          <w:szCs w:val="28"/>
        </w:rPr>
        <w:t>а</w:t>
      </w:r>
      <w:r w:rsidRPr="006462F4">
        <w:rPr>
          <w:sz w:val="28"/>
          <w:szCs w:val="28"/>
        </w:rPr>
        <w:t xml:space="preserve"> гроба и других предметов, необходимых для погребения;</w:t>
      </w:r>
    </w:p>
    <w:p w:rsidR="008C58C9" w:rsidRPr="006462F4" w:rsidRDefault="008C58C9" w:rsidP="008C58C9">
      <w:pPr>
        <w:ind w:firstLine="709"/>
        <w:jc w:val="both"/>
        <w:rPr>
          <w:sz w:val="28"/>
          <w:szCs w:val="28"/>
        </w:rPr>
      </w:pPr>
      <w:r w:rsidRPr="006462F4">
        <w:rPr>
          <w:sz w:val="28"/>
          <w:szCs w:val="28"/>
        </w:rPr>
        <w:t>в) перевозк</w:t>
      </w:r>
      <w:r w:rsidR="00A263EF" w:rsidRPr="006462F4">
        <w:rPr>
          <w:sz w:val="28"/>
          <w:szCs w:val="28"/>
        </w:rPr>
        <w:t>а</w:t>
      </w:r>
      <w:r w:rsidRPr="006462F4">
        <w:rPr>
          <w:sz w:val="28"/>
          <w:szCs w:val="28"/>
        </w:rPr>
        <w:t xml:space="preserve"> тела (останков) умершего на кладбище;</w:t>
      </w:r>
    </w:p>
    <w:p w:rsidR="008C58C9" w:rsidRPr="006462F4" w:rsidRDefault="008C58C9" w:rsidP="008C58C9">
      <w:pPr>
        <w:ind w:firstLine="709"/>
        <w:jc w:val="both"/>
        <w:rPr>
          <w:sz w:val="28"/>
          <w:szCs w:val="28"/>
        </w:rPr>
      </w:pPr>
      <w:r w:rsidRPr="006462F4">
        <w:rPr>
          <w:sz w:val="28"/>
          <w:szCs w:val="28"/>
        </w:rPr>
        <w:t>г)  погребени</w:t>
      </w:r>
      <w:r w:rsidR="00A263EF" w:rsidRPr="006462F4">
        <w:rPr>
          <w:sz w:val="28"/>
          <w:szCs w:val="28"/>
        </w:rPr>
        <w:t>е.</w:t>
      </w:r>
    </w:p>
    <w:p w:rsidR="008C58C9" w:rsidRPr="006462F4" w:rsidRDefault="00FD1715" w:rsidP="00FD1715">
      <w:pPr>
        <w:spacing w:line="228" w:lineRule="auto"/>
        <w:ind w:firstLine="709"/>
        <w:jc w:val="both"/>
        <w:rPr>
          <w:sz w:val="28"/>
          <w:szCs w:val="28"/>
        </w:rPr>
      </w:pPr>
      <w:r w:rsidRPr="006462F4">
        <w:rPr>
          <w:sz w:val="28"/>
          <w:szCs w:val="28"/>
        </w:rPr>
        <w:t xml:space="preserve">3)   </w:t>
      </w:r>
      <w:r w:rsidR="00A263EF" w:rsidRPr="006462F4">
        <w:rPr>
          <w:sz w:val="28"/>
          <w:szCs w:val="28"/>
        </w:rPr>
        <w:t xml:space="preserve">оказание услуг при </w:t>
      </w:r>
      <w:r w:rsidRPr="006462F4">
        <w:rPr>
          <w:sz w:val="28"/>
          <w:szCs w:val="28"/>
        </w:rPr>
        <w:t>рождени</w:t>
      </w:r>
      <w:r w:rsidR="00A263EF" w:rsidRPr="006462F4">
        <w:rPr>
          <w:sz w:val="28"/>
          <w:szCs w:val="28"/>
        </w:rPr>
        <w:t>и</w:t>
      </w:r>
      <w:r w:rsidRPr="006462F4">
        <w:rPr>
          <w:sz w:val="28"/>
          <w:szCs w:val="28"/>
        </w:rPr>
        <w:t xml:space="preserve"> мертвого ребенка по истечении 154 дней беременности</w:t>
      </w:r>
      <w:r w:rsidR="00A263EF" w:rsidRPr="006462F4">
        <w:rPr>
          <w:sz w:val="28"/>
          <w:szCs w:val="28"/>
        </w:rPr>
        <w:t>, которое сопровождается выполнением следующих мероприятий:</w:t>
      </w:r>
    </w:p>
    <w:p w:rsidR="00A263EF" w:rsidRPr="006462F4" w:rsidRDefault="00A263EF" w:rsidP="00A263EF">
      <w:pPr>
        <w:ind w:firstLine="709"/>
        <w:jc w:val="both"/>
        <w:rPr>
          <w:sz w:val="28"/>
          <w:szCs w:val="28"/>
        </w:rPr>
      </w:pPr>
      <w:bookmarkStart w:id="1" w:name="sub_43"/>
      <w:r w:rsidRPr="006462F4">
        <w:rPr>
          <w:sz w:val="28"/>
          <w:szCs w:val="28"/>
        </w:rPr>
        <w:t>а) оформление документов, необходимых для погребения;</w:t>
      </w:r>
    </w:p>
    <w:p w:rsidR="00A263EF" w:rsidRPr="006462F4" w:rsidRDefault="00A263EF" w:rsidP="00A263EF">
      <w:pPr>
        <w:ind w:firstLine="709"/>
        <w:jc w:val="both"/>
        <w:rPr>
          <w:sz w:val="28"/>
          <w:szCs w:val="28"/>
        </w:rPr>
      </w:pPr>
      <w:r w:rsidRPr="006462F4">
        <w:rPr>
          <w:sz w:val="28"/>
          <w:szCs w:val="28"/>
        </w:rPr>
        <w:t>б) предоставление и доставка гроба и других предметов, необходимых для погребения;</w:t>
      </w:r>
    </w:p>
    <w:p w:rsidR="00A263EF" w:rsidRPr="006462F4" w:rsidRDefault="00A263EF" w:rsidP="00A263EF">
      <w:pPr>
        <w:ind w:firstLine="709"/>
        <w:jc w:val="both"/>
        <w:rPr>
          <w:sz w:val="28"/>
          <w:szCs w:val="28"/>
        </w:rPr>
      </w:pPr>
      <w:r w:rsidRPr="006462F4">
        <w:rPr>
          <w:sz w:val="28"/>
          <w:szCs w:val="28"/>
        </w:rPr>
        <w:t>в) перевозка тела (останков) умершего на кладбище;</w:t>
      </w:r>
    </w:p>
    <w:p w:rsidR="00A263EF" w:rsidRPr="006462F4" w:rsidRDefault="00A263EF" w:rsidP="00A263EF">
      <w:pPr>
        <w:ind w:firstLine="709"/>
        <w:jc w:val="both"/>
        <w:rPr>
          <w:sz w:val="28"/>
          <w:szCs w:val="28"/>
        </w:rPr>
      </w:pPr>
      <w:r w:rsidRPr="006462F4">
        <w:rPr>
          <w:sz w:val="28"/>
          <w:szCs w:val="28"/>
        </w:rPr>
        <w:t>г)  погребение.</w:t>
      </w:r>
    </w:p>
    <w:p w:rsidR="00FD1715" w:rsidRPr="006462F4" w:rsidRDefault="00FD1715" w:rsidP="00FD1715">
      <w:pPr>
        <w:spacing w:line="228" w:lineRule="auto"/>
        <w:ind w:firstLine="709"/>
        <w:jc w:val="both"/>
        <w:rPr>
          <w:sz w:val="28"/>
          <w:szCs w:val="28"/>
        </w:rPr>
      </w:pPr>
      <w:r w:rsidRPr="006462F4">
        <w:rPr>
          <w:sz w:val="28"/>
          <w:szCs w:val="28"/>
        </w:rPr>
        <w:t xml:space="preserve">4) </w:t>
      </w:r>
      <w:r w:rsidR="00A263EF" w:rsidRPr="006462F4">
        <w:rPr>
          <w:sz w:val="28"/>
          <w:szCs w:val="28"/>
        </w:rPr>
        <w:t xml:space="preserve">оказание услуг </w:t>
      </w:r>
      <w:r w:rsidRPr="006462F4">
        <w:rPr>
          <w:sz w:val="28"/>
          <w:szCs w:val="28"/>
        </w:rPr>
        <w:t xml:space="preserve">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 условии, что </w:t>
      </w:r>
      <w:proofErr w:type="gramStart"/>
      <w:r w:rsidRPr="006462F4">
        <w:rPr>
          <w:sz w:val="28"/>
          <w:szCs w:val="28"/>
        </w:rPr>
        <w:t>умерший</w:t>
      </w:r>
      <w:proofErr w:type="gramEnd"/>
      <w:r w:rsidRPr="006462F4">
        <w:rPr>
          <w:sz w:val="28"/>
          <w:szCs w:val="28"/>
        </w:rPr>
        <w:t xml:space="preserve"> относится к лицам указанным в </w:t>
      </w:r>
      <w:hyperlink w:anchor="sub_41" w:history="1">
        <w:r w:rsidRPr="006462F4">
          <w:rPr>
            <w:rStyle w:val="a7"/>
            <w:color w:val="auto"/>
            <w:sz w:val="28"/>
            <w:szCs w:val="28"/>
          </w:rPr>
          <w:t>подпунктах 2</w:t>
        </w:r>
      </w:hyperlink>
      <w:r w:rsidRPr="006462F4">
        <w:rPr>
          <w:sz w:val="28"/>
          <w:szCs w:val="28"/>
        </w:rPr>
        <w:t xml:space="preserve">, </w:t>
      </w:r>
      <w:hyperlink w:anchor="sub_42" w:history="1">
        <w:r w:rsidRPr="006462F4">
          <w:rPr>
            <w:rStyle w:val="a7"/>
            <w:color w:val="auto"/>
            <w:sz w:val="28"/>
            <w:szCs w:val="28"/>
          </w:rPr>
          <w:t>3</w:t>
        </w:r>
      </w:hyperlink>
      <w:r w:rsidRPr="006462F4">
        <w:rPr>
          <w:sz w:val="28"/>
          <w:szCs w:val="28"/>
        </w:rPr>
        <w:t xml:space="preserve"> настоящего пункта)</w:t>
      </w:r>
      <w:r w:rsidR="00A263EF" w:rsidRPr="006462F4">
        <w:rPr>
          <w:sz w:val="28"/>
          <w:szCs w:val="28"/>
        </w:rPr>
        <w:t>,  которое сопровождается выполнением следующих мероприятий:</w:t>
      </w:r>
    </w:p>
    <w:p w:rsidR="008C58C9" w:rsidRPr="006462F4" w:rsidRDefault="008C58C9" w:rsidP="008C58C9">
      <w:pPr>
        <w:ind w:firstLine="709"/>
        <w:jc w:val="both"/>
        <w:rPr>
          <w:sz w:val="28"/>
          <w:szCs w:val="28"/>
        </w:rPr>
      </w:pPr>
      <w:r w:rsidRPr="006462F4">
        <w:rPr>
          <w:sz w:val="28"/>
          <w:szCs w:val="28"/>
        </w:rPr>
        <w:t>а) оформлени</w:t>
      </w:r>
      <w:r w:rsidR="00A263EF" w:rsidRPr="006462F4">
        <w:rPr>
          <w:sz w:val="28"/>
          <w:szCs w:val="28"/>
        </w:rPr>
        <w:t>е</w:t>
      </w:r>
      <w:r w:rsidRPr="006462F4">
        <w:rPr>
          <w:sz w:val="28"/>
          <w:szCs w:val="28"/>
        </w:rPr>
        <w:t xml:space="preserve"> документов, необходимых для погребения;</w:t>
      </w:r>
    </w:p>
    <w:p w:rsidR="008C58C9" w:rsidRPr="006462F4" w:rsidRDefault="008C58C9" w:rsidP="008C58C9">
      <w:pPr>
        <w:ind w:firstLine="709"/>
        <w:jc w:val="both"/>
        <w:rPr>
          <w:sz w:val="28"/>
          <w:szCs w:val="28"/>
        </w:rPr>
      </w:pPr>
      <w:r w:rsidRPr="006462F4">
        <w:rPr>
          <w:sz w:val="28"/>
          <w:szCs w:val="28"/>
        </w:rPr>
        <w:t>б) облачени</w:t>
      </w:r>
      <w:r w:rsidR="00A263EF" w:rsidRPr="006462F4">
        <w:rPr>
          <w:sz w:val="28"/>
          <w:szCs w:val="28"/>
        </w:rPr>
        <w:t>е</w:t>
      </w:r>
      <w:r w:rsidRPr="006462F4">
        <w:rPr>
          <w:sz w:val="28"/>
          <w:szCs w:val="28"/>
        </w:rPr>
        <w:t xml:space="preserve"> тела;</w:t>
      </w:r>
    </w:p>
    <w:p w:rsidR="008C58C9" w:rsidRPr="006462F4" w:rsidRDefault="008C58C9" w:rsidP="008C58C9">
      <w:pPr>
        <w:ind w:firstLine="709"/>
        <w:jc w:val="both"/>
        <w:rPr>
          <w:sz w:val="28"/>
          <w:szCs w:val="28"/>
        </w:rPr>
      </w:pPr>
      <w:r w:rsidRPr="006462F4">
        <w:rPr>
          <w:sz w:val="28"/>
          <w:szCs w:val="28"/>
        </w:rPr>
        <w:t>в) предоставление гроба;</w:t>
      </w:r>
    </w:p>
    <w:p w:rsidR="008C58C9" w:rsidRPr="006462F4" w:rsidRDefault="008C58C9" w:rsidP="008C58C9">
      <w:pPr>
        <w:ind w:firstLine="709"/>
        <w:jc w:val="both"/>
        <w:rPr>
          <w:sz w:val="28"/>
          <w:szCs w:val="28"/>
        </w:rPr>
      </w:pPr>
      <w:r w:rsidRPr="006462F4">
        <w:rPr>
          <w:sz w:val="28"/>
          <w:szCs w:val="28"/>
        </w:rPr>
        <w:t>г) перевозк</w:t>
      </w:r>
      <w:r w:rsidR="00A263EF" w:rsidRPr="006462F4">
        <w:rPr>
          <w:sz w:val="28"/>
          <w:szCs w:val="28"/>
        </w:rPr>
        <w:t>а</w:t>
      </w:r>
      <w:r w:rsidRPr="006462F4">
        <w:rPr>
          <w:sz w:val="28"/>
          <w:szCs w:val="28"/>
        </w:rPr>
        <w:t xml:space="preserve"> </w:t>
      </w:r>
      <w:proofErr w:type="gramStart"/>
      <w:r w:rsidRPr="006462F4">
        <w:rPr>
          <w:sz w:val="28"/>
          <w:szCs w:val="28"/>
        </w:rPr>
        <w:t>умершего</w:t>
      </w:r>
      <w:proofErr w:type="gramEnd"/>
      <w:r w:rsidRPr="006462F4">
        <w:rPr>
          <w:sz w:val="28"/>
          <w:szCs w:val="28"/>
        </w:rPr>
        <w:t xml:space="preserve"> на кладбище;</w:t>
      </w:r>
    </w:p>
    <w:p w:rsidR="008C58C9" w:rsidRPr="006462F4" w:rsidRDefault="008C58C9" w:rsidP="008C58C9">
      <w:pPr>
        <w:ind w:firstLine="709"/>
        <w:jc w:val="both"/>
        <w:rPr>
          <w:sz w:val="28"/>
          <w:szCs w:val="28"/>
        </w:rPr>
      </w:pPr>
      <w:r w:rsidRPr="006462F4">
        <w:rPr>
          <w:sz w:val="28"/>
          <w:szCs w:val="28"/>
        </w:rPr>
        <w:t>д) погребени</w:t>
      </w:r>
      <w:r w:rsidR="00A263EF" w:rsidRPr="006462F4">
        <w:rPr>
          <w:sz w:val="28"/>
          <w:szCs w:val="28"/>
        </w:rPr>
        <w:t>е</w:t>
      </w:r>
      <w:r w:rsidRPr="006462F4">
        <w:rPr>
          <w:sz w:val="28"/>
          <w:szCs w:val="28"/>
        </w:rPr>
        <w:t>.</w:t>
      </w:r>
    </w:p>
    <w:bookmarkEnd w:id="1"/>
    <w:p w:rsidR="00A263EF" w:rsidRPr="006462F4" w:rsidRDefault="00FD1715" w:rsidP="00A263EF">
      <w:pPr>
        <w:spacing w:line="228" w:lineRule="auto"/>
        <w:ind w:firstLine="709"/>
        <w:jc w:val="both"/>
        <w:rPr>
          <w:sz w:val="28"/>
          <w:szCs w:val="28"/>
        </w:rPr>
      </w:pPr>
      <w:r w:rsidRPr="006462F4">
        <w:rPr>
          <w:sz w:val="28"/>
          <w:szCs w:val="28"/>
        </w:rPr>
        <w:t xml:space="preserve">5) </w:t>
      </w:r>
      <w:r w:rsidR="00A263EF" w:rsidRPr="006462F4">
        <w:rPr>
          <w:sz w:val="28"/>
          <w:szCs w:val="28"/>
        </w:rPr>
        <w:t xml:space="preserve">оказание услуг, </w:t>
      </w:r>
      <w:r w:rsidRPr="006462F4">
        <w:rPr>
          <w:sz w:val="28"/>
          <w:szCs w:val="28"/>
        </w:rPr>
        <w:t xml:space="preserve">если личность </w:t>
      </w:r>
      <w:proofErr w:type="gramStart"/>
      <w:r w:rsidRPr="006462F4">
        <w:rPr>
          <w:sz w:val="28"/>
          <w:szCs w:val="28"/>
        </w:rPr>
        <w:t>умершего</w:t>
      </w:r>
      <w:proofErr w:type="gramEnd"/>
      <w:r w:rsidRPr="006462F4">
        <w:rPr>
          <w:sz w:val="28"/>
          <w:szCs w:val="28"/>
        </w:rPr>
        <w:t xml:space="preserve"> не установлена органами внутренних дел в определенные законодательс</w:t>
      </w:r>
      <w:r w:rsidR="008C58C9" w:rsidRPr="006462F4">
        <w:rPr>
          <w:sz w:val="28"/>
          <w:szCs w:val="28"/>
        </w:rPr>
        <w:t>твом Российской Федерации сроки</w:t>
      </w:r>
      <w:r w:rsidR="00A263EF" w:rsidRPr="006462F4">
        <w:rPr>
          <w:sz w:val="28"/>
          <w:szCs w:val="28"/>
        </w:rPr>
        <w:t>, которое сопровождается выполнением следующих мероприятий:</w:t>
      </w:r>
    </w:p>
    <w:p w:rsidR="00A263EF" w:rsidRPr="006462F4" w:rsidRDefault="00A263EF" w:rsidP="00A263EF">
      <w:pPr>
        <w:ind w:firstLine="709"/>
        <w:jc w:val="both"/>
        <w:rPr>
          <w:sz w:val="28"/>
          <w:szCs w:val="28"/>
        </w:rPr>
      </w:pPr>
      <w:r w:rsidRPr="006462F4">
        <w:rPr>
          <w:sz w:val="28"/>
          <w:szCs w:val="28"/>
        </w:rPr>
        <w:t>а) оформление документов, необходимых для погребения;</w:t>
      </w:r>
    </w:p>
    <w:p w:rsidR="00A263EF" w:rsidRPr="006462F4" w:rsidRDefault="00A263EF" w:rsidP="00A263EF">
      <w:pPr>
        <w:ind w:firstLine="709"/>
        <w:jc w:val="both"/>
        <w:rPr>
          <w:sz w:val="28"/>
          <w:szCs w:val="28"/>
        </w:rPr>
      </w:pPr>
      <w:r w:rsidRPr="006462F4">
        <w:rPr>
          <w:sz w:val="28"/>
          <w:szCs w:val="28"/>
        </w:rPr>
        <w:t>б) облачение тела;</w:t>
      </w:r>
    </w:p>
    <w:p w:rsidR="00A263EF" w:rsidRPr="006462F4" w:rsidRDefault="00A263EF" w:rsidP="00A263EF">
      <w:pPr>
        <w:ind w:firstLine="709"/>
        <w:jc w:val="both"/>
        <w:rPr>
          <w:sz w:val="28"/>
          <w:szCs w:val="28"/>
        </w:rPr>
      </w:pPr>
      <w:r w:rsidRPr="006462F4">
        <w:rPr>
          <w:sz w:val="28"/>
          <w:szCs w:val="28"/>
        </w:rPr>
        <w:t>в) предоставление гроба;</w:t>
      </w:r>
    </w:p>
    <w:p w:rsidR="00A263EF" w:rsidRPr="006462F4" w:rsidRDefault="00A263EF" w:rsidP="00A263EF">
      <w:pPr>
        <w:ind w:firstLine="709"/>
        <w:jc w:val="both"/>
        <w:rPr>
          <w:sz w:val="28"/>
          <w:szCs w:val="28"/>
        </w:rPr>
      </w:pPr>
      <w:r w:rsidRPr="006462F4">
        <w:rPr>
          <w:sz w:val="28"/>
          <w:szCs w:val="28"/>
        </w:rPr>
        <w:t xml:space="preserve">г) перевозка </w:t>
      </w:r>
      <w:proofErr w:type="gramStart"/>
      <w:r w:rsidRPr="006462F4">
        <w:rPr>
          <w:sz w:val="28"/>
          <w:szCs w:val="28"/>
        </w:rPr>
        <w:t>умершего</w:t>
      </w:r>
      <w:proofErr w:type="gramEnd"/>
      <w:r w:rsidRPr="006462F4">
        <w:rPr>
          <w:sz w:val="28"/>
          <w:szCs w:val="28"/>
        </w:rPr>
        <w:t xml:space="preserve"> на кладбище;</w:t>
      </w:r>
    </w:p>
    <w:p w:rsidR="00A263EF" w:rsidRPr="006462F4" w:rsidRDefault="00A263EF" w:rsidP="00A263EF">
      <w:pPr>
        <w:ind w:firstLine="709"/>
        <w:jc w:val="both"/>
        <w:rPr>
          <w:sz w:val="28"/>
          <w:szCs w:val="28"/>
        </w:rPr>
      </w:pPr>
      <w:r w:rsidRPr="006462F4">
        <w:rPr>
          <w:sz w:val="28"/>
          <w:szCs w:val="28"/>
        </w:rPr>
        <w:t>д) погребение.</w:t>
      </w:r>
    </w:p>
    <w:p w:rsidR="006B62C3" w:rsidRPr="006462F4" w:rsidRDefault="00634EA0" w:rsidP="006B62C3">
      <w:pPr>
        <w:spacing w:line="228" w:lineRule="auto"/>
        <w:ind w:firstLine="709"/>
        <w:jc w:val="both"/>
        <w:rPr>
          <w:sz w:val="28"/>
          <w:szCs w:val="28"/>
        </w:rPr>
      </w:pPr>
      <w:r w:rsidRPr="006462F4">
        <w:rPr>
          <w:sz w:val="28"/>
          <w:szCs w:val="28"/>
        </w:rPr>
        <w:lastRenderedPageBreak/>
        <w:t>2.5.</w:t>
      </w:r>
      <w:r w:rsidR="00F54A1C" w:rsidRPr="006462F4">
        <w:rPr>
          <w:sz w:val="28"/>
          <w:szCs w:val="28"/>
        </w:rPr>
        <w:t xml:space="preserve"> </w:t>
      </w:r>
      <w:r w:rsidR="006B62C3" w:rsidRPr="006462F4">
        <w:rPr>
          <w:sz w:val="28"/>
          <w:szCs w:val="28"/>
        </w:rPr>
        <w:t xml:space="preserve">Субсидия предоставляется в размере разницы между стоимостью гарантированного перечня услуг по погребению и средствами, полученными специализированной службой </w:t>
      </w:r>
      <w:proofErr w:type="gramStart"/>
      <w:r w:rsidR="006B62C3" w:rsidRPr="006462F4">
        <w:rPr>
          <w:sz w:val="28"/>
          <w:szCs w:val="28"/>
        </w:rPr>
        <w:t>от</w:t>
      </w:r>
      <w:proofErr w:type="gramEnd"/>
      <w:r w:rsidR="006B62C3" w:rsidRPr="006462F4">
        <w:rPr>
          <w:sz w:val="28"/>
          <w:szCs w:val="28"/>
        </w:rPr>
        <w:t>:</w:t>
      </w:r>
    </w:p>
    <w:p w:rsidR="006B62C3" w:rsidRPr="006462F4" w:rsidRDefault="006B62C3" w:rsidP="006B62C3">
      <w:pPr>
        <w:spacing w:line="228" w:lineRule="auto"/>
        <w:ind w:firstLine="709"/>
        <w:jc w:val="both"/>
        <w:rPr>
          <w:sz w:val="28"/>
          <w:szCs w:val="28"/>
        </w:rPr>
      </w:pPr>
      <w:proofErr w:type="gramStart"/>
      <w:r w:rsidRPr="006462F4">
        <w:rPr>
          <w:sz w:val="28"/>
          <w:szCs w:val="28"/>
        </w:rPr>
        <w:t>1) отделений Пенсионного фонда Российской Федерации на возмещение стоимости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w:t>
      </w:r>
      <w:proofErr w:type="gramEnd"/>
      <w:r w:rsidRPr="006462F4">
        <w:rPr>
          <w:sz w:val="28"/>
          <w:szCs w:val="28"/>
        </w:rPr>
        <w:t xml:space="preserve"> </w:t>
      </w:r>
      <w:proofErr w:type="gramStart"/>
      <w:r w:rsidRPr="006462F4">
        <w:rPr>
          <w:sz w:val="28"/>
          <w:szCs w:val="28"/>
        </w:rPr>
        <w:t>случае</w:t>
      </w:r>
      <w:proofErr w:type="gramEnd"/>
      <w:r w:rsidRPr="006462F4">
        <w:rPr>
          <w:sz w:val="28"/>
          <w:szCs w:val="28"/>
        </w:rPr>
        <w:t>, если смерть наступила в период получения досрочной пенсии до достижения ими возраста, дающего право на получение соответствующей пенсии);</w:t>
      </w:r>
    </w:p>
    <w:p w:rsidR="006B62C3" w:rsidRPr="006462F4" w:rsidRDefault="006B62C3" w:rsidP="001004EF">
      <w:pPr>
        <w:tabs>
          <w:tab w:val="left" w:pos="720"/>
        </w:tabs>
        <w:overflowPunct w:val="0"/>
        <w:autoSpaceDE w:val="0"/>
        <w:autoSpaceDN w:val="0"/>
        <w:adjustRightInd w:val="0"/>
        <w:ind w:firstLine="709"/>
        <w:jc w:val="both"/>
        <w:rPr>
          <w:sz w:val="28"/>
          <w:szCs w:val="28"/>
        </w:rPr>
      </w:pPr>
      <w:proofErr w:type="gramStart"/>
      <w:r w:rsidRPr="006462F4">
        <w:rPr>
          <w:sz w:val="28"/>
          <w:szCs w:val="28"/>
        </w:rPr>
        <w:t>2) отделений Фонда социального страхования Российской Федерации на возмещение стоимости услуг по погребению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634EA0" w:rsidRPr="006462F4" w:rsidRDefault="00F54A1C" w:rsidP="001004EF">
      <w:pPr>
        <w:tabs>
          <w:tab w:val="left" w:pos="720"/>
        </w:tabs>
        <w:overflowPunct w:val="0"/>
        <w:autoSpaceDE w:val="0"/>
        <w:autoSpaceDN w:val="0"/>
        <w:adjustRightInd w:val="0"/>
        <w:ind w:firstLine="709"/>
        <w:jc w:val="both"/>
        <w:rPr>
          <w:sz w:val="28"/>
          <w:szCs w:val="28"/>
        </w:rPr>
      </w:pPr>
      <w:r w:rsidRPr="006462F4">
        <w:rPr>
          <w:sz w:val="28"/>
          <w:szCs w:val="28"/>
        </w:rPr>
        <w:t>Размер субсидии определяется в виде фиксированной суммы, установленной Соглашением на соответствующий финансовый год за счет средств бюджета муниципального образования Чукотский муниципальный район по следующ</w:t>
      </w:r>
      <w:r w:rsidR="006B62C3" w:rsidRPr="006462F4">
        <w:rPr>
          <w:sz w:val="28"/>
          <w:szCs w:val="28"/>
        </w:rPr>
        <w:t>ей</w:t>
      </w:r>
      <w:r w:rsidRPr="006462F4">
        <w:rPr>
          <w:sz w:val="28"/>
          <w:szCs w:val="28"/>
        </w:rPr>
        <w:t xml:space="preserve"> формул</w:t>
      </w:r>
      <w:r w:rsidR="006B62C3" w:rsidRPr="006462F4">
        <w:rPr>
          <w:sz w:val="28"/>
          <w:szCs w:val="28"/>
        </w:rPr>
        <w:t>е</w:t>
      </w:r>
      <w:r w:rsidRPr="006462F4">
        <w:rPr>
          <w:sz w:val="28"/>
          <w:szCs w:val="28"/>
        </w:rPr>
        <w:t>:</w:t>
      </w:r>
    </w:p>
    <w:p w:rsidR="006B62C3" w:rsidRPr="006462F4" w:rsidRDefault="006B62C3" w:rsidP="006B62C3">
      <w:pPr>
        <w:spacing w:line="228" w:lineRule="auto"/>
        <w:ind w:firstLine="709"/>
        <w:jc w:val="both"/>
        <w:rPr>
          <w:sz w:val="28"/>
          <w:szCs w:val="28"/>
          <w:lang w:val="en-US"/>
        </w:rPr>
      </w:pPr>
      <w:proofErr w:type="spellStart"/>
      <w:r w:rsidRPr="006462F4">
        <w:rPr>
          <w:sz w:val="28"/>
          <w:szCs w:val="28"/>
          <w:lang w:val="en-US"/>
        </w:rPr>
        <w:t>Ci</w:t>
      </w:r>
      <w:proofErr w:type="spellEnd"/>
      <w:r w:rsidRPr="006462F4">
        <w:rPr>
          <w:sz w:val="28"/>
          <w:szCs w:val="28"/>
          <w:lang w:val="en-US"/>
        </w:rPr>
        <w:t xml:space="preserve"> = V *(Pi / Po), </w:t>
      </w:r>
      <w:r w:rsidRPr="006462F4">
        <w:rPr>
          <w:sz w:val="28"/>
          <w:szCs w:val="28"/>
        </w:rPr>
        <w:t>где</w:t>
      </w:r>
      <w:r w:rsidRPr="006462F4">
        <w:rPr>
          <w:sz w:val="28"/>
          <w:szCs w:val="28"/>
          <w:lang w:val="en-US"/>
        </w:rPr>
        <w:t>:</w:t>
      </w:r>
    </w:p>
    <w:p w:rsidR="006B62C3" w:rsidRPr="006462F4" w:rsidRDefault="006B62C3" w:rsidP="006B62C3">
      <w:pPr>
        <w:spacing w:line="228" w:lineRule="auto"/>
        <w:ind w:firstLine="709"/>
        <w:jc w:val="both"/>
        <w:rPr>
          <w:sz w:val="28"/>
          <w:szCs w:val="28"/>
          <w:lang w:val="en-US"/>
        </w:rPr>
      </w:pPr>
    </w:p>
    <w:p w:rsidR="006B62C3" w:rsidRPr="006462F4" w:rsidRDefault="006B62C3" w:rsidP="006B62C3">
      <w:pPr>
        <w:spacing w:line="228" w:lineRule="auto"/>
        <w:ind w:firstLine="709"/>
        <w:jc w:val="both"/>
        <w:rPr>
          <w:sz w:val="28"/>
          <w:szCs w:val="28"/>
        </w:rPr>
      </w:pPr>
      <w:proofErr w:type="spellStart"/>
      <w:r w:rsidRPr="006462F4">
        <w:rPr>
          <w:sz w:val="28"/>
          <w:szCs w:val="28"/>
        </w:rPr>
        <w:t>Ci</w:t>
      </w:r>
      <w:proofErr w:type="spellEnd"/>
      <w:r w:rsidRPr="006462F4">
        <w:rPr>
          <w:sz w:val="28"/>
          <w:szCs w:val="28"/>
        </w:rPr>
        <w:t xml:space="preserve"> - размер Субсидии, предоставляемой Получателю субсидии, рублей;</w:t>
      </w:r>
    </w:p>
    <w:p w:rsidR="006B62C3" w:rsidRPr="006462F4" w:rsidRDefault="006B62C3" w:rsidP="006B62C3">
      <w:pPr>
        <w:spacing w:line="228" w:lineRule="auto"/>
        <w:ind w:firstLine="709"/>
        <w:jc w:val="both"/>
        <w:rPr>
          <w:sz w:val="28"/>
          <w:szCs w:val="28"/>
        </w:rPr>
      </w:pPr>
      <w:r w:rsidRPr="006462F4">
        <w:rPr>
          <w:sz w:val="28"/>
          <w:szCs w:val="28"/>
        </w:rPr>
        <w:t>V - объем средств, предусмотренных в текущем году на мероприятия по погребению, рублей;</w:t>
      </w:r>
    </w:p>
    <w:p w:rsidR="006B62C3" w:rsidRPr="006462F4" w:rsidRDefault="006B62C3" w:rsidP="006B62C3">
      <w:pPr>
        <w:spacing w:line="228" w:lineRule="auto"/>
        <w:ind w:firstLine="709"/>
        <w:jc w:val="both"/>
        <w:rPr>
          <w:sz w:val="28"/>
          <w:szCs w:val="28"/>
        </w:rPr>
      </w:pPr>
      <w:proofErr w:type="spellStart"/>
      <w:r w:rsidRPr="006462F4">
        <w:rPr>
          <w:sz w:val="28"/>
          <w:szCs w:val="28"/>
        </w:rPr>
        <w:t>Pi</w:t>
      </w:r>
      <w:proofErr w:type="spellEnd"/>
      <w:r w:rsidRPr="006462F4">
        <w:rPr>
          <w:sz w:val="28"/>
          <w:szCs w:val="28"/>
        </w:rPr>
        <w:t xml:space="preserve"> - плановая потребность в средствах Получателя субсидии в текущем году, рублей;</w:t>
      </w:r>
    </w:p>
    <w:p w:rsidR="006B62C3" w:rsidRPr="006462F4" w:rsidRDefault="006B62C3" w:rsidP="006B62C3">
      <w:pPr>
        <w:spacing w:line="228" w:lineRule="auto"/>
        <w:ind w:firstLine="709"/>
        <w:jc w:val="both"/>
        <w:rPr>
          <w:sz w:val="28"/>
          <w:szCs w:val="28"/>
        </w:rPr>
      </w:pPr>
      <w:proofErr w:type="spellStart"/>
      <w:r w:rsidRPr="006462F4">
        <w:rPr>
          <w:sz w:val="28"/>
          <w:szCs w:val="28"/>
        </w:rPr>
        <w:t>Po</w:t>
      </w:r>
      <w:proofErr w:type="spellEnd"/>
      <w:r w:rsidRPr="006462F4">
        <w:rPr>
          <w:sz w:val="28"/>
          <w:szCs w:val="28"/>
        </w:rPr>
        <w:t xml:space="preserve"> - общая плановая потребность в средствах получателей субсидии, подавших заявки на получение субсидии текущем году, рублей.</w:t>
      </w:r>
    </w:p>
    <w:p w:rsidR="004334EC" w:rsidRPr="006462F4" w:rsidRDefault="004334EC" w:rsidP="00E73E3E">
      <w:pPr>
        <w:ind w:firstLine="709"/>
        <w:jc w:val="both"/>
        <w:rPr>
          <w:rFonts w:eastAsiaTheme="minorHAnsi"/>
          <w:sz w:val="28"/>
          <w:szCs w:val="28"/>
          <w:lang w:eastAsia="en-US"/>
        </w:rPr>
      </w:pPr>
      <w:r w:rsidRPr="006462F4">
        <w:rPr>
          <w:rFonts w:eastAsiaTheme="minorHAnsi"/>
          <w:sz w:val="28"/>
          <w:szCs w:val="28"/>
          <w:lang w:eastAsia="en-US"/>
        </w:rPr>
        <w:t>2.6. В случае невозможности предоставлении субсидии в текущем финансовом году, в связи с недостаточностью лимитов бюджетных обязательств, указанных в подпункте 1.3 пункта 1 настоящего Порядка, субсидия предоставляется в очередном финансовом году Получателю субсидии, соответствующему требовани</w:t>
      </w:r>
      <w:r w:rsidR="000A5130" w:rsidRPr="006462F4">
        <w:rPr>
          <w:rFonts w:eastAsiaTheme="minorHAnsi"/>
          <w:sz w:val="28"/>
          <w:szCs w:val="28"/>
          <w:lang w:eastAsia="en-US"/>
        </w:rPr>
        <w:t>ям, установленным подпунктом 2.8</w:t>
      </w:r>
      <w:r w:rsidRPr="006462F4">
        <w:rPr>
          <w:rFonts w:eastAsiaTheme="minorHAnsi"/>
          <w:sz w:val="28"/>
          <w:szCs w:val="28"/>
          <w:lang w:eastAsia="en-US"/>
        </w:rPr>
        <w:t>.</w:t>
      </w:r>
    </w:p>
    <w:p w:rsidR="004334EC" w:rsidRPr="006462F4" w:rsidRDefault="004334EC" w:rsidP="004334EC">
      <w:pPr>
        <w:widowControl w:val="0"/>
        <w:autoSpaceDE w:val="0"/>
        <w:autoSpaceDN w:val="0"/>
        <w:adjustRightInd w:val="0"/>
        <w:ind w:firstLine="709"/>
        <w:jc w:val="both"/>
        <w:outlineLvl w:val="1"/>
        <w:rPr>
          <w:rFonts w:eastAsiaTheme="minorHAnsi"/>
          <w:sz w:val="28"/>
          <w:szCs w:val="28"/>
          <w:lang w:eastAsia="en-US"/>
        </w:rPr>
      </w:pPr>
      <w:r w:rsidRPr="006462F4">
        <w:rPr>
          <w:rFonts w:eastAsiaTheme="minorHAnsi"/>
          <w:sz w:val="28"/>
          <w:szCs w:val="28"/>
          <w:lang w:eastAsia="en-US"/>
        </w:rPr>
        <w:t>Получатель субсидии для получения субсидии представляет Уполномоченному органу письменное обращение без повторного прохождения проверки на соответствие установленным требованиям.</w:t>
      </w:r>
    </w:p>
    <w:p w:rsidR="0016475A" w:rsidRPr="006462F4" w:rsidRDefault="004334EC" w:rsidP="0016475A">
      <w:pPr>
        <w:widowControl w:val="0"/>
        <w:autoSpaceDE w:val="0"/>
        <w:autoSpaceDN w:val="0"/>
        <w:adjustRightInd w:val="0"/>
        <w:ind w:firstLine="709"/>
        <w:jc w:val="both"/>
        <w:outlineLvl w:val="1"/>
        <w:rPr>
          <w:rFonts w:eastAsiaTheme="minorHAnsi"/>
          <w:sz w:val="28"/>
          <w:szCs w:val="28"/>
          <w:lang w:eastAsia="en-US"/>
        </w:rPr>
      </w:pPr>
      <w:r w:rsidRPr="006462F4">
        <w:rPr>
          <w:rFonts w:eastAsiaTheme="minorHAnsi"/>
          <w:sz w:val="28"/>
          <w:szCs w:val="28"/>
          <w:lang w:eastAsia="en-US"/>
        </w:rPr>
        <w:t>2.7</w:t>
      </w:r>
      <w:r w:rsidR="0016475A" w:rsidRPr="006462F4">
        <w:rPr>
          <w:rFonts w:eastAsiaTheme="minorHAnsi"/>
          <w:sz w:val="28"/>
          <w:szCs w:val="28"/>
          <w:lang w:eastAsia="en-US"/>
        </w:rPr>
        <w:t xml:space="preserve">. Уполномоченный орган в течение </w:t>
      </w:r>
      <w:r w:rsidR="001612F9" w:rsidRPr="006462F4">
        <w:rPr>
          <w:rFonts w:eastAsiaTheme="minorHAnsi"/>
          <w:sz w:val="28"/>
          <w:szCs w:val="28"/>
          <w:lang w:eastAsia="en-US"/>
        </w:rPr>
        <w:t>5</w:t>
      </w:r>
      <w:r w:rsidR="0016475A" w:rsidRPr="006462F4">
        <w:rPr>
          <w:rFonts w:eastAsiaTheme="minorHAnsi"/>
          <w:sz w:val="28"/>
          <w:szCs w:val="28"/>
          <w:lang w:eastAsia="en-US"/>
        </w:rPr>
        <w:t xml:space="preserve"> рабочих дней от даты принятия решения о признании Получателя соответствующим требованиям и условиям предоставления субсидии направляет Получателю </w:t>
      </w:r>
      <w:r w:rsidR="00E349A8" w:rsidRPr="006462F4">
        <w:rPr>
          <w:rFonts w:eastAsiaTheme="minorHAnsi"/>
          <w:sz w:val="28"/>
          <w:szCs w:val="28"/>
          <w:lang w:eastAsia="en-US"/>
        </w:rPr>
        <w:t xml:space="preserve">почтовым отправлением </w:t>
      </w:r>
      <w:proofErr w:type="gramStart"/>
      <w:r w:rsidR="00E349A8" w:rsidRPr="006462F4">
        <w:rPr>
          <w:rFonts w:eastAsiaTheme="minorHAnsi"/>
          <w:sz w:val="28"/>
          <w:szCs w:val="28"/>
          <w:lang w:eastAsia="en-US"/>
        </w:rPr>
        <w:t xml:space="preserve">с одновременным направлением в электронном виде на адрес электронной почты </w:t>
      </w:r>
      <w:r w:rsidR="0016475A" w:rsidRPr="006462F4">
        <w:rPr>
          <w:rFonts w:eastAsiaTheme="minorHAnsi"/>
          <w:sz w:val="28"/>
          <w:szCs w:val="28"/>
          <w:lang w:eastAsia="en-US"/>
        </w:rPr>
        <w:t>проект Соглашения в двух экземплярах для подписания</w:t>
      </w:r>
      <w:proofErr w:type="gramEnd"/>
      <w:r w:rsidR="00E349A8" w:rsidRPr="006462F4">
        <w:rPr>
          <w:rFonts w:eastAsiaTheme="minorHAnsi"/>
          <w:sz w:val="28"/>
          <w:szCs w:val="28"/>
          <w:lang w:eastAsia="en-US"/>
        </w:rPr>
        <w:t>.</w:t>
      </w:r>
      <w:r w:rsidR="0016475A" w:rsidRPr="006462F4">
        <w:rPr>
          <w:rFonts w:eastAsiaTheme="minorHAnsi"/>
          <w:sz w:val="28"/>
          <w:szCs w:val="28"/>
          <w:lang w:eastAsia="en-US"/>
        </w:rPr>
        <w:t xml:space="preserve"> </w:t>
      </w:r>
    </w:p>
    <w:p w:rsidR="00FC26FC" w:rsidRPr="006462F4" w:rsidRDefault="00FF59C3" w:rsidP="00FC26FC">
      <w:pPr>
        <w:autoSpaceDE w:val="0"/>
        <w:autoSpaceDN w:val="0"/>
        <w:adjustRightInd w:val="0"/>
        <w:ind w:firstLine="794"/>
        <w:jc w:val="both"/>
        <w:rPr>
          <w:rFonts w:eastAsiaTheme="minorHAnsi"/>
          <w:sz w:val="28"/>
          <w:szCs w:val="28"/>
          <w:lang w:eastAsia="en-US"/>
        </w:rPr>
      </w:pPr>
      <w:r w:rsidRPr="006462F4">
        <w:rPr>
          <w:rFonts w:eastAsiaTheme="minorHAnsi"/>
          <w:sz w:val="28"/>
          <w:szCs w:val="28"/>
          <w:lang w:eastAsia="en-US"/>
        </w:rPr>
        <w:lastRenderedPageBreak/>
        <w:t xml:space="preserve">2.8. Соглашение заключается при соблюдении </w:t>
      </w:r>
      <w:r w:rsidR="00FC26FC" w:rsidRPr="006462F4">
        <w:rPr>
          <w:rFonts w:eastAsiaTheme="minorHAnsi"/>
          <w:sz w:val="28"/>
          <w:szCs w:val="28"/>
          <w:lang w:eastAsia="en-US"/>
        </w:rPr>
        <w:t>Получател</w:t>
      </w:r>
      <w:r w:rsidR="00E31E1D" w:rsidRPr="006462F4">
        <w:rPr>
          <w:rFonts w:eastAsiaTheme="minorHAnsi"/>
          <w:sz w:val="28"/>
          <w:szCs w:val="28"/>
          <w:lang w:eastAsia="en-US"/>
        </w:rPr>
        <w:t>ем</w:t>
      </w:r>
      <w:r w:rsidR="00FC26FC" w:rsidRPr="006462F4">
        <w:rPr>
          <w:rFonts w:eastAsiaTheme="minorHAnsi"/>
          <w:sz w:val="28"/>
          <w:szCs w:val="28"/>
          <w:lang w:eastAsia="en-US"/>
        </w:rPr>
        <w:t xml:space="preserve"> на первое число месяца, предшествующего месяцу, в котором планируется заключение Соглашения, следующи</w:t>
      </w:r>
      <w:r w:rsidR="00161710" w:rsidRPr="006462F4">
        <w:rPr>
          <w:rFonts w:eastAsiaTheme="minorHAnsi"/>
          <w:sz w:val="28"/>
          <w:szCs w:val="28"/>
          <w:lang w:eastAsia="en-US"/>
        </w:rPr>
        <w:t>х</w:t>
      </w:r>
      <w:r w:rsidR="00FC26FC" w:rsidRPr="006462F4">
        <w:rPr>
          <w:rFonts w:eastAsiaTheme="minorHAnsi"/>
          <w:sz w:val="28"/>
          <w:szCs w:val="28"/>
          <w:lang w:eastAsia="en-US"/>
        </w:rPr>
        <w:t xml:space="preserve"> требовани</w:t>
      </w:r>
      <w:r w:rsidR="00161710" w:rsidRPr="006462F4">
        <w:rPr>
          <w:rFonts w:eastAsiaTheme="minorHAnsi"/>
          <w:sz w:val="28"/>
          <w:szCs w:val="28"/>
          <w:lang w:eastAsia="en-US"/>
        </w:rPr>
        <w:t>й</w:t>
      </w:r>
      <w:r w:rsidR="00170FC5" w:rsidRPr="006462F4">
        <w:rPr>
          <w:rFonts w:eastAsiaTheme="minorHAnsi"/>
          <w:sz w:val="28"/>
          <w:szCs w:val="28"/>
          <w:lang w:eastAsia="en-US"/>
        </w:rPr>
        <w:t>, которые подтверждаются заявкой, установленной подпунктом 1 пункта 2.1 настоящего раздела</w:t>
      </w:r>
      <w:r w:rsidR="00FC26FC" w:rsidRPr="006462F4">
        <w:rPr>
          <w:rFonts w:eastAsiaTheme="minorHAnsi"/>
          <w:sz w:val="28"/>
          <w:szCs w:val="28"/>
          <w:lang w:eastAsia="en-US"/>
        </w:rPr>
        <w:t>:</w:t>
      </w:r>
    </w:p>
    <w:p w:rsidR="0016475A" w:rsidRPr="006462F4" w:rsidRDefault="0016475A" w:rsidP="00FC26FC">
      <w:pPr>
        <w:autoSpaceDE w:val="0"/>
        <w:autoSpaceDN w:val="0"/>
        <w:adjustRightInd w:val="0"/>
        <w:ind w:firstLine="794"/>
        <w:jc w:val="both"/>
        <w:rPr>
          <w:rFonts w:eastAsiaTheme="minorHAnsi"/>
          <w:sz w:val="28"/>
          <w:szCs w:val="28"/>
          <w:lang w:eastAsia="en-US"/>
        </w:rPr>
      </w:pPr>
      <w:r w:rsidRPr="006462F4">
        <w:rPr>
          <w:rFonts w:eastAsiaTheme="minorHAnsi"/>
          <w:sz w:val="28"/>
          <w:szCs w:val="28"/>
          <w:lang w:eastAsia="en-US"/>
        </w:rPr>
        <w:t xml:space="preserve"> Получатель субсидии не должен находиться в процессе реорганизации, ликвидации, в отношении </w:t>
      </w:r>
      <w:r w:rsidR="000C62E8" w:rsidRPr="006462F4">
        <w:rPr>
          <w:rFonts w:eastAsiaTheme="minorHAnsi"/>
          <w:sz w:val="28"/>
          <w:szCs w:val="28"/>
          <w:lang w:eastAsia="en-US"/>
        </w:rPr>
        <w:t>н</w:t>
      </w:r>
      <w:r w:rsidRPr="006462F4">
        <w:rPr>
          <w:rFonts w:eastAsiaTheme="minorHAnsi"/>
          <w:sz w:val="28"/>
          <w:szCs w:val="28"/>
          <w:lang w:eastAsia="en-US"/>
        </w:rPr>
        <w:t>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rsidR="0016475A" w:rsidRPr="006462F4" w:rsidRDefault="00FC26FC"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  </w:t>
      </w:r>
      <w:r w:rsidR="00E31E1D" w:rsidRPr="006462F4">
        <w:rPr>
          <w:rFonts w:eastAsiaTheme="minorHAnsi"/>
          <w:sz w:val="28"/>
          <w:szCs w:val="28"/>
          <w:lang w:eastAsia="en-US"/>
        </w:rPr>
        <w:t>О</w:t>
      </w:r>
      <w:r w:rsidR="0016475A" w:rsidRPr="006462F4">
        <w:rPr>
          <w:rFonts w:eastAsiaTheme="minorHAnsi"/>
          <w:sz w:val="28"/>
          <w:szCs w:val="28"/>
          <w:lang w:eastAsia="en-US"/>
        </w:rPr>
        <w:t>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48A9" w:rsidRPr="006462F4" w:rsidRDefault="00FC26FC" w:rsidP="008A1729">
      <w:pPr>
        <w:jc w:val="both"/>
        <w:rPr>
          <w:sz w:val="28"/>
          <w:szCs w:val="28"/>
        </w:rPr>
      </w:pPr>
      <w:r w:rsidRPr="006462F4">
        <w:rPr>
          <w:rFonts w:eastAsiaTheme="minorHAnsi"/>
          <w:sz w:val="28"/>
          <w:szCs w:val="28"/>
          <w:lang w:eastAsia="en-US"/>
        </w:rPr>
        <w:t xml:space="preserve">          </w:t>
      </w:r>
      <w:r w:rsidR="00E31E1D" w:rsidRPr="006462F4">
        <w:rPr>
          <w:rFonts w:eastAsiaTheme="minorHAnsi"/>
          <w:sz w:val="28"/>
          <w:szCs w:val="28"/>
          <w:lang w:eastAsia="en-US"/>
        </w:rPr>
        <w:t>У</w:t>
      </w:r>
      <w:r w:rsidR="00A948A9" w:rsidRPr="006462F4">
        <w:rPr>
          <w:rFonts w:eastAsiaTheme="minorHAnsi"/>
          <w:sz w:val="28"/>
          <w:szCs w:val="28"/>
          <w:lang w:eastAsia="en-US"/>
        </w:rPr>
        <w:t xml:space="preserve"> Получателя</w:t>
      </w:r>
      <w:r w:rsidR="008A1729" w:rsidRPr="006462F4">
        <w:rPr>
          <w:rFonts w:eastAsiaTheme="minorHAnsi"/>
          <w:sz w:val="28"/>
          <w:szCs w:val="28"/>
          <w:lang w:eastAsia="en-US"/>
        </w:rPr>
        <w:t xml:space="preserve"> субсидии</w:t>
      </w:r>
      <w:r w:rsidR="00A948A9" w:rsidRPr="006462F4">
        <w:rPr>
          <w:rFonts w:eastAsiaTheme="minorHAnsi"/>
          <w:sz w:val="28"/>
          <w:szCs w:val="28"/>
          <w:lang w:eastAsia="en-US"/>
        </w:rPr>
        <w:t xml:space="preserve"> </w:t>
      </w:r>
      <w:r w:rsidR="00A948A9" w:rsidRPr="006462F4">
        <w:rPr>
          <w:sz w:val="28"/>
          <w:szCs w:val="28"/>
        </w:rPr>
        <w:t xml:space="preserve">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w:t>
      </w:r>
      <w:r w:rsidR="0088347B" w:rsidRPr="006462F4">
        <w:rPr>
          <w:sz w:val="28"/>
          <w:szCs w:val="28"/>
        </w:rPr>
        <w:t xml:space="preserve">настоящим Порядком, субсидий </w:t>
      </w:r>
      <w:proofErr w:type="gramStart"/>
      <w:r w:rsidR="0088347B" w:rsidRPr="006462F4">
        <w:rPr>
          <w:sz w:val="28"/>
          <w:szCs w:val="28"/>
        </w:rPr>
        <w:t>предоставленных</w:t>
      </w:r>
      <w:proofErr w:type="gramEnd"/>
      <w:r w:rsidR="0088347B" w:rsidRPr="006462F4">
        <w:rPr>
          <w:sz w:val="28"/>
          <w:szCs w:val="28"/>
        </w:rPr>
        <w:t xml:space="preserve"> в том числе в соответствии с иными правовыми актами, </w:t>
      </w:r>
      <w:r w:rsidR="00A948A9" w:rsidRPr="006462F4">
        <w:rPr>
          <w:sz w:val="28"/>
          <w:szCs w:val="28"/>
        </w:rPr>
        <w:t xml:space="preserve">а также иная просроченная (неурегулированная) задолженность по денежным обязательствам перед </w:t>
      </w:r>
      <w:r w:rsidR="0088347B" w:rsidRPr="006462F4">
        <w:rPr>
          <w:sz w:val="28"/>
          <w:szCs w:val="28"/>
        </w:rPr>
        <w:t>муниципальным образованием Чукотский муниципальный район</w:t>
      </w:r>
      <w:r w:rsidR="00A948A9" w:rsidRPr="006462F4">
        <w:rPr>
          <w:sz w:val="28"/>
          <w:szCs w:val="28"/>
        </w:rPr>
        <w:t>;</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 </w:t>
      </w:r>
      <w:proofErr w:type="gramStart"/>
      <w:r w:rsidRPr="006462F4">
        <w:rPr>
          <w:rFonts w:eastAsiaTheme="minorHAnsi"/>
          <w:sz w:val="28"/>
          <w:szCs w:val="28"/>
          <w:lang w:eastAsia="en-US"/>
        </w:rPr>
        <w:t>Получатель субсидии не должен являться иностранным юридическим лицом, а также российским юридическим лицом, в уставном (складочном) капитале котор</w:t>
      </w:r>
      <w:r w:rsidR="00CD0FD5" w:rsidRPr="006462F4">
        <w:rPr>
          <w:rFonts w:eastAsiaTheme="minorHAnsi"/>
          <w:sz w:val="28"/>
          <w:szCs w:val="28"/>
          <w:lang w:eastAsia="en-US"/>
        </w:rPr>
        <w:t>ых</w:t>
      </w:r>
      <w:r w:rsidRPr="006462F4">
        <w:rPr>
          <w:rFonts w:eastAsiaTheme="minorHAnsi"/>
          <w:sz w:val="28"/>
          <w:szCs w:val="28"/>
          <w:lang w:eastAsia="en-US"/>
        </w:rPr>
        <w:t xml:space="preserve"> доля участия иностранн</w:t>
      </w:r>
      <w:r w:rsidR="00CD0FD5" w:rsidRPr="006462F4">
        <w:rPr>
          <w:rFonts w:eastAsiaTheme="minorHAnsi"/>
          <w:sz w:val="28"/>
          <w:szCs w:val="28"/>
          <w:lang w:eastAsia="en-US"/>
        </w:rPr>
        <w:t>ых юридических лиц</w:t>
      </w:r>
      <w:r w:rsidRPr="006462F4">
        <w:rPr>
          <w:rFonts w:eastAsiaTheme="minorHAnsi"/>
          <w:sz w:val="28"/>
          <w:szCs w:val="28"/>
          <w:lang w:eastAsia="en-US"/>
        </w:rPr>
        <w:t>,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462F4">
        <w:rPr>
          <w:rFonts w:eastAsiaTheme="minorHAnsi"/>
          <w:sz w:val="28"/>
          <w:szCs w:val="28"/>
          <w:lang w:eastAsia="en-US"/>
        </w:rPr>
        <w:t>) в совокупности превышает 50 процентов;</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 Получатель субсидии не должен получать средства из бюджета </w:t>
      </w:r>
      <w:r w:rsidR="001612F9" w:rsidRPr="006462F4">
        <w:rPr>
          <w:rFonts w:eastAsiaTheme="minorHAnsi"/>
          <w:sz w:val="28"/>
          <w:szCs w:val="28"/>
          <w:lang w:eastAsia="en-US"/>
        </w:rPr>
        <w:t xml:space="preserve">Чукотского муниципального района </w:t>
      </w:r>
      <w:r w:rsidRPr="006462F4">
        <w:rPr>
          <w:rFonts w:eastAsiaTheme="minorHAnsi"/>
          <w:sz w:val="28"/>
          <w:szCs w:val="28"/>
          <w:lang w:eastAsia="en-US"/>
        </w:rPr>
        <w:t>на основании иных нормативных правовых актов на цели, указанные в пункте 1.</w:t>
      </w:r>
      <w:r w:rsidR="007F42DC" w:rsidRPr="006462F4">
        <w:rPr>
          <w:rFonts w:eastAsiaTheme="minorHAnsi"/>
          <w:sz w:val="28"/>
          <w:szCs w:val="28"/>
          <w:lang w:eastAsia="en-US"/>
        </w:rPr>
        <w:t>4</w:t>
      </w:r>
      <w:r w:rsidRPr="006462F4">
        <w:rPr>
          <w:rFonts w:eastAsiaTheme="minorHAnsi"/>
          <w:sz w:val="28"/>
          <w:szCs w:val="28"/>
          <w:lang w:eastAsia="en-US"/>
        </w:rPr>
        <w:t xml:space="preserve"> раздела 1 настоящего Порядка;</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 xml:space="preserve"> </w:t>
      </w:r>
      <w:proofErr w:type="gramStart"/>
      <w:r w:rsidR="00E31E1D" w:rsidRPr="006462F4">
        <w:rPr>
          <w:rFonts w:eastAsiaTheme="minorHAnsi"/>
          <w:sz w:val="28"/>
          <w:szCs w:val="28"/>
          <w:lang w:eastAsia="en-US"/>
        </w:rPr>
        <w:t>В</w:t>
      </w:r>
      <w:r w:rsidRPr="006462F4">
        <w:rPr>
          <w:rFonts w:eastAsiaTheme="minorHAnsi"/>
          <w:sz w:val="28"/>
          <w:szCs w:val="28"/>
          <w:lang w:eastAsia="en-US"/>
        </w:rPr>
        <w:t xml:space="preserve"> реестре дисквалифицированных лиц отсутствуют сведения о дисквалифицированных руководителе и</w:t>
      </w:r>
      <w:r w:rsidR="00FC26FC" w:rsidRPr="006462F4">
        <w:rPr>
          <w:rFonts w:eastAsiaTheme="minorHAnsi"/>
          <w:sz w:val="28"/>
          <w:szCs w:val="28"/>
          <w:lang w:eastAsia="en-US"/>
        </w:rPr>
        <w:t>ли главном бухгалтере;</w:t>
      </w:r>
      <w:proofErr w:type="gramEnd"/>
    </w:p>
    <w:p w:rsidR="00FC26FC" w:rsidRPr="006462F4" w:rsidRDefault="00FC26FC" w:rsidP="00FC26FC">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Получатель дал согласие на осуществление Уполномоченным органом и органом финансового контроля проверок соблюдения ими условий, целей и порядка предоставления субсидии;</w:t>
      </w:r>
    </w:p>
    <w:p w:rsidR="0016475A" w:rsidRPr="006462F4" w:rsidRDefault="00634EA0"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2.9</w:t>
      </w:r>
      <w:r w:rsidR="0016475A" w:rsidRPr="006462F4">
        <w:rPr>
          <w:rFonts w:eastAsiaTheme="minorHAnsi"/>
          <w:sz w:val="28"/>
          <w:szCs w:val="28"/>
          <w:lang w:eastAsia="en-US"/>
        </w:rPr>
        <w:t>. Результатом предоставления субсидии является оказание финансовой поддержки</w:t>
      </w:r>
      <w:r w:rsidR="008B0648" w:rsidRPr="006462F4">
        <w:rPr>
          <w:rFonts w:eastAsiaTheme="minorHAnsi"/>
          <w:sz w:val="28"/>
          <w:szCs w:val="28"/>
          <w:lang w:eastAsia="en-US"/>
        </w:rPr>
        <w:t xml:space="preserve"> </w:t>
      </w:r>
      <w:r w:rsidR="008B0648" w:rsidRPr="006462F4">
        <w:rPr>
          <w:sz w:val="28"/>
          <w:szCs w:val="28"/>
        </w:rPr>
        <w:t>Муниципальному унитарному предприятию муниципального образования Чукотский муниципальный район  «Айсберг»</w:t>
      </w:r>
      <w:r w:rsidR="001612F9" w:rsidRPr="006462F4">
        <w:rPr>
          <w:rFonts w:eastAsiaTheme="minorHAnsi"/>
          <w:sz w:val="28"/>
          <w:szCs w:val="28"/>
          <w:lang w:eastAsia="en-US"/>
        </w:rPr>
        <w:t>.</w:t>
      </w:r>
    </w:p>
    <w:p w:rsidR="000A5130" w:rsidRPr="006462F4" w:rsidRDefault="0016475A" w:rsidP="005E1FDD">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Показателем, необходимым для достижения результатов предоставления субсидии (далее - показатель предоставления субсидии), является</w:t>
      </w:r>
      <w:r w:rsidR="005E1FDD" w:rsidRPr="006462F4">
        <w:rPr>
          <w:rFonts w:eastAsiaTheme="minorHAnsi"/>
          <w:sz w:val="28"/>
          <w:szCs w:val="28"/>
          <w:lang w:eastAsia="en-US"/>
        </w:rPr>
        <w:t xml:space="preserve"> стабильное оказание услуг по погребению умерших на территории муниципального района</w:t>
      </w:r>
      <w:r w:rsidR="00024F58" w:rsidRPr="006462F4">
        <w:rPr>
          <w:rFonts w:eastAsiaTheme="minorHAnsi"/>
          <w:sz w:val="28"/>
          <w:szCs w:val="28"/>
          <w:lang w:eastAsia="en-US"/>
        </w:rPr>
        <w:t>:</w:t>
      </w:r>
    </w:p>
    <w:tbl>
      <w:tblPr>
        <w:tblStyle w:val="ad"/>
        <w:tblW w:w="0" w:type="auto"/>
        <w:tblLook w:val="04A0" w:firstRow="1" w:lastRow="0" w:firstColumn="1" w:lastColumn="0" w:noHBand="0" w:noVBand="1"/>
      </w:tblPr>
      <w:tblGrid>
        <w:gridCol w:w="3291"/>
        <w:gridCol w:w="1840"/>
        <w:gridCol w:w="1575"/>
        <w:gridCol w:w="1574"/>
        <w:gridCol w:w="1574"/>
      </w:tblGrid>
      <w:tr w:rsidR="006462F4" w:rsidRPr="006462F4" w:rsidTr="00EE2CE6">
        <w:tc>
          <w:tcPr>
            <w:tcW w:w="3181" w:type="dxa"/>
            <w:vMerge w:val="restart"/>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Показатель</w:t>
            </w:r>
          </w:p>
        </w:tc>
        <w:tc>
          <w:tcPr>
            <w:tcW w:w="1855" w:type="dxa"/>
            <w:vMerge w:val="restart"/>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Ед. измерения</w:t>
            </w:r>
          </w:p>
        </w:tc>
        <w:tc>
          <w:tcPr>
            <w:tcW w:w="4818" w:type="dxa"/>
            <w:gridSpan w:val="3"/>
          </w:tcPr>
          <w:p w:rsidR="00024F58" w:rsidRPr="006462F4" w:rsidRDefault="00024F58" w:rsidP="00271FFE">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 xml:space="preserve">Количество оказываемых услуг </w:t>
            </w:r>
            <w:r w:rsidR="00271FFE" w:rsidRPr="006462F4">
              <w:rPr>
                <w:rFonts w:eastAsiaTheme="minorHAnsi"/>
                <w:sz w:val="28"/>
                <w:szCs w:val="24"/>
                <w:lang w:eastAsia="en-US"/>
              </w:rPr>
              <w:t xml:space="preserve">предоставляемых согласно </w:t>
            </w:r>
            <w:r w:rsidR="00271FFE" w:rsidRPr="006462F4">
              <w:rPr>
                <w:rFonts w:eastAsiaTheme="minorHAnsi"/>
                <w:sz w:val="28"/>
                <w:szCs w:val="24"/>
                <w:lang w:eastAsia="en-US"/>
              </w:rPr>
              <w:lastRenderedPageBreak/>
              <w:t>гарантированному перечню услуг по погребению</w:t>
            </w:r>
          </w:p>
        </w:tc>
      </w:tr>
      <w:tr w:rsidR="006462F4" w:rsidRPr="006462F4" w:rsidTr="00392EB6">
        <w:tc>
          <w:tcPr>
            <w:tcW w:w="3181" w:type="dxa"/>
            <w:vMerge/>
          </w:tcPr>
          <w:p w:rsidR="00024F58" w:rsidRPr="006462F4" w:rsidRDefault="00024F58" w:rsidP="005E1FDD">
            <w:pPr>
              <w:autoSpaceDE w:val="0"/>
              <w:autoSpaceDN w:val="0"/>
              <w:adjustRightInd w:val="0"/>
              <w:contextualSpacing/>
              <w:jc w:val="both"/>
              <w:rPr>
                <w:rFonts w:eastAsiaTheme="minorHAnsi"/>
                <w:sz w:val="28"/>
                <w:szCs w:val="24"/>
                <w:lang w:eastAsia="en-US"/>
              </w:rPr>
            </w:pPr>
          </w:p>
        </w:tc>
        <w:tc>
          <w:tcPr>
            <w:tcW w:w="1855" w:type="dxa"/>
            <w:vMerge/>
          </w:tcPr>
          <w:p w:rsidR="00024F58" w:rsidRPr="006462F4" w:rsidRDefault="00024F58" w:rsidP="005E1FDD">
            <w:pPr>
              <w:autoSpaceDE w:val="0"/>
              <w:autoSpaceDN w:val="0"/>
              <w:adjustRightInd w:val="0"/>
              <w:contextualSpacing/>
              <w:jc w:val="both"/>
              <w:rPr>
                <w:rFonts w:eastAsiaTheme="minorHAnsi"/>
                <w:sz w:val="28"/>
                <w:szCs w:val="24"/>
                <w:lang w:eastAsia="en-US"/>
              </w:rPr>
            </w:pPr>
          </w:p>
        </w:tc>
        <w:tc>
          <w:tcPr>
            <w:tcW w:w="4818" w:type="dxa"/>
            <w:gridSpan w:val="3"/>
          </w:tcPr>
          <w:p w:rsidR="00024F58" w:rsidRPr="006462F4" w:rsidRDefault="00024F58" w:rsidP="00C5632D">
            <w:pPr>
              <w:autoSpaceDE w:val="0"/>
              <w:autoSpaceDN w:val="0"/>
              <w:adjustRightInd w:val="0"/>
              <w:contextualSpacing/>
              <w:jc w:val="center"/>
              <w:rPr>
                <w:rFonts w:eastAsiaTheme="minorHAnsi"/>
                <w:sz w:val="28"/>
                <w:szCs w:val="24"/>
                <w:lang w:eastAsia="en-US"/>
              </w:rPr>
            </w:pPr>
            <w:r w:rsidRPr="006462F4">
              <w:rPr>
                <w:rFonts w:eastAsiaTheme="minorHAnsi"/>
                <w:sz w:val="28"/>
                <w:szCs w:val="24"/>
                <w:lang w:eastAsia="en-US"/>
              </w:rPr>
              <w:t>годы</w:t>
            </w:r>
          </w:p>
        </w:tc>
      </w:tr>
      <w:tr w:rsidR="006462F4" w:rsidRPr="006462F4" w:rsidTr="00024F58">
        <w:tc>
          <w:tcPr>
            <w:tcW w:w="3181" w:type="dxa"/>
            <w:vMerge/>
          </w:tcPr>
          <w:p w:rsidR="00024F58" w:rsidRPr="006462F4" w:rsidRDefault="00024F58" w:rsidP="005E1FDD">
            <w:pPr>
              <w:autoSpaceDE w:val="0"/>
              <w:autoSpaceDN w:val="0"/>
              <w:adjustRightInd w:val="0"/>
              <w:contextualSpacing/>
              <w:jc w:val="both"/>
              <w:rPr>
                <w:rFonts w:eastAsiaTheme="minorHAnsi"/>
                <w:sz w:val="28"/>
                <w:szCs w:val="24"/>
                <w:lang w:eastAsia="en-US"/>
              </w:rPr>
            </w:pPr>
          </w:p>
        </w:tc>
        <w:tc>
          <w:tcPr>
            <w:tcW w:w="1855" w:type="dxa"/>
            <w:vMerge/>
          </w:tcPr>
          <w:p w:rsidR="00024F58" w:rsidRPr="006462F4" w:rsidRDefault="00024F58" w:rsidP="005E1FDD">
            <w:pPr>
              <w:autoSpaceDE w:val="0"/>
              <w:autoSpaceDN w:val="0"/>
              <w:adjustRightInd w:val="0"/>
              <w:contextualSpacing/>
              <w:jc w:val="both"/>
              <w:rPr>
                <w:rFonts w:eastAsiaTheme="minorHAnsi"/>
                <w:sz w:val="28"/>
                <w:szCs w:val="24"/>
                <w:lang w:eastAsia="en-US"/>
              </w:rPr>
            </w:pPr>
          </w:p>
        </w:tc>
        <w:tc>
          <w:tcPr>
            <w:tcW w:w="1606" w:type="dxa"/>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2020</w:t>
            </w:r>
          </w:p>
        </w:tc>
        <w:tc>
          <w:tcPr>
            <w:tcW w:w="1606" w:type="dxa"/>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2021</w:t>
            </w:r>
          </w:p>
        </w:tc>
        <w:tc>
          <w:tcPr>
            <w:tcW w:w="1606" w:type="dxa"/>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2022</w:t>
            </w:r>
          </w:p>
        </w:tc>
      </w:tr>
      <w:tr w:rsidR="006462F4" w:rsidRPr="006462F4" w:rsidTr="00024F58">
        <w:tc>
          <w:tcPr>
            <w:tcW w:w="3181" w:type="dxa"/>
          </w:tcPr>
          <w:p w:rsidR="00024F58" w:rsidRPr="006462F4" w:rsidRDefault="00271FFE" w:rsidP="00024F58">
            <w:pPr>
              <w:autoSpaceDE w:val="0"/>
              <w:autoSpaceDN w:val="0"/>
              <w:adjustRightInd w:val="0"/>
              <w:jc w:val="both"/>
              <w:rPr>
                <w:sz w:val="28"/>
                <w:szCs w:val="24"/>
              </w:rPr>
            </w:pPr>
            <w:r w:rsidRPr="006462F4">
              <w:rPr>
                <w:sz w:val="28"/>
                <w:szCs w:val="24"/>
              </w:rPr>
              <w:t>О</w:t>
            </w:r>
            <w:r w:rsidR="00024F58" w:rsidRPr="006462F4">
              <w:rPr>
                <w:sz w:val="28"/>
                <w:szCs w:val="24"/>
              </w:rPr>
              <w:t>казание на безвозмездной основе следующего перечня услуг по погребению:</w:t>
            </w:r>
          </w:p>
          <w:p w:rsidR="00024F58" w:rsidRPr="006462F4" w:rsidRDefault="00024F58" w:rsidP="00024F58">
            <w:pPr>
              <w:numPr>
                <w:ilvl w:val="0"/>
                <w:numId w:val="15"/>
              </w:numPr>
              <w:ind w:left="0" w:firstLine="720"/>
              <w:jc w:val="both"/>
              <w:rPr>
                <w:sz w:val="28"/>
                <w:szCs w:val="24"/>
              </w:rPr>
            </w:pPr>
            <w:r w:rsidRPr="006462F4">
              <w:rPr>
                <w:sz w:val="28"/>
                <w:szCs w:val="24"/>
              </w:rPr>
              <w:t>Оформление документов, необходимых для погребения.</w:t>
            </w:r>
          </w:p>
          <w:p w:rsidR="00024F58" w:rsidRPr="006462F4" w:rsidRDefault="00024F58" w:rsidP="00024F58">
            <w:pPr>
              <w:pStyle w:val="ac"/>
              <w:numPr>
                <w:ilvl w:val="0"/>
                <w:numId w:val="15"/>
              </w:numPr>
              <w:tabs>
                <w:tab w:val="clear" w:pos="1065"/>
                <w:tab w:val="num" w:pos="142"/>
                <w:tab w:val="left" w:pos="1134"/>
              </w:tabs>
              <w:ind w:left="0" w:firstLine="720"/>
              <w:jc w:val="both"/>
              <w:rPr>
                <w:sz w:val="28"/>
                <w:szCs w:val="24"/>
              </w:rPr>
            </w:pPr>
            <w:r w:rsidRPr="006462F4">
              <w:rPr>
                <w:sz w:val="28"/>
                <w:szCs w:val="24"/>
              </w:rPr>
              <w:t>Предоставление гроба и других предметов, необходимых для погребения.</w:t>
            </w:r>
          </w:p>
          <w:p w:rsidR="00024F58" w:rsidRPr="006462F4" w:rsidRDefault="00024F58" w:rsidP="00024F58">
            <w:pPr>
              <w:pStyle w:val="ac"/>
              <w:numPr>
                <w:ilvl w:val="0"/>
                <w:numId w:val="15"/>
              </w:numPr>
              <w:tabs>
                <w:tab w:val="clear" w:pos="1065"/>
                <w:tab w:val="num" w:pos="142"/>
                <w:tab w:val="left" w:pos="1134"/>
              </w:tabs>
              <w:ind w:left="0" w:firstLine="720"/>
              <w:jc w:val="both"/>
              <w:rPr>
                <w:sz w:val="28"/>
                <w:szCs w:val="24"/>
              </w:rPr>
            </w:pPr>
            <w:r w:rsidRPr="006462F4">
              <w:rPr>
                <w:sz w:val="28"/>
                <w:szCs w:val="24"/>
              </w:rPr>
              <w:t>Доставка гроба и других предметов, необходимых для погребения по адресу.</w:t>
            </w:r>
          </w:p>
          <w:p w:rsidR="00024F58" w:rsidRPr="006462F4" w:rsidRDefault="00024F58" w:rsidP="00024F58">
            <w:pPr>
              <w:numPr>
                <w:ilvl w:val="0"/>
                <w:numId w:val="15"/>
              </w:numPr>
              <w:autoSpaceDE w:val="0"/>
              <w:autoSpaceDN w:val="0"/>
              <w:adjustRightInd w:val="0"/>
              <w:ind w:left="0" w:firstLine="720"/>
              <w:jc w:val="both"/>
              <w:rPr>
                <w:sz w:val="28"/>
                <w:szCs w:val="24"/>
              </w:rPr>
            </w:pPr>
            <w:r w:rsidRPr="006462F4">
              <w:rPr>
                <w:sz w:val="28"/>
                <w:szCs w:val="24"/>
              </w:rPr>
              <w:t>Перевозка тела (останков) умершего на кладбище.</w:t>
            </w:r>
          </w:p>
          <w:p w:rsidR="00024F58" w:rsidRPr="006462F4" w:rsidRDefault="00024F58" w:rsidP="00024F58">
            <w:pPr>
              <w:numPr>
                <w:ilvl w:val="0"/>
                <w:numId w:val="15"/>
              </w:numPr>
              <w:autoSpaceDE w:val="0"/>
              <w:autoSpaceDN w:val="0"/>
              <w:adjustRightInd w:val="0"/>
              <w:ind w:left="0" w:firstLine="720"/>
              <w:jc w:val="both"/>
              <w:rPr>
                <w:rFonts w:eastAsiaTheme="minorHAnsi"/>
                <w:sz w:val="28"/>
                <w:szCs w:val="24"/>
                <w:lang w:eastAsia="en-US"/>
              </w:rPr>
            </w:pPr>
            <w:r w:rsidRPr="006462F4">
              <w:rPr>
                <w:sz w:val="28"/>
                <w:szCs w:val="24"/>
              </w:rPr>
              <w:t>Погребение.</w:t>
            </w:r>
          </w:p>
        </w:tc>
        <w:tc>
          <w:tcPr>
            <w:tcW w:w="1855" w:type="dxa"/>
          </w:tcPr>
          <w:p w:rsidR="00024F58" w:rsidRPr="006462F4" w:rsidRDefault="00024F58" w:rsidP="005E1FDD">
            <w:pPr>
              <w:autoSpaceDE w:val="0"/>
              <w:autoSpaceDN w:val="0"/>
              <w:adjustRightInd w:val="0"/>
              <w:contextualSpacing/>
              <w:jc w:val="both"/>
              <w:rPr>
                <w:rFonts w:eastAsiaTheme="minorHAnsi"/>
                <w:sz w:val="28"/>
                <w:szCs w:val="24"/>
                <w:lang w:eastAsia="en-US"/>
              </w:rPr>
            </w:pPr>
            <w:r w:rsidRPr="006462F4">
              <w:rPr>
                <w:rFonts w:eastAsiaTheme="minorHAnsi"/>
                <w:sz w:val="28"/>
                <w:szCs w:val="24"/>
                <w:lang w:eastAsia="en-US"/>
              </w:rPr>
              <w:t>Ед.</w:t>
            </w:r>
          </w:p>
        </w:tc>
        <w:tc>
          <w:tcPr>
            <w:tcW w:w="1606" w:type="dxa"/>
          </w:tcPr>
          <w:p w:rsidR="00024F58" w:rsidRPr="006462F4" w:rsidRDefault="00024F58" w:rsidP="00A00579">
            <w:pPr>
              <w:autoSpaceDE w:val="0"/>
              <w:autoSpaceDN w:val="0"/>
              <w:adjustRightInd w:val="0"/>
              <w:contextualSpacing/>
              <w:jc w:val="center"/>
              <w:rPr>
                <w:rFonts w:eastAsiaTheme="minorHAnsi"/>
                <w:sz w:val="28"/>
                <w:szCs w:val="24"/>
                <w:lang w:eastAsia="en-US"/>
              </w:rPr>
            </w:pPr>
            <w:r w:rsidRPr="006462F4">
              <w:rPr>
                <w:rFonts w:eastAsiaTheme="minorHAnsi"/>
                <w:sz w:val="28"/>
                <w:szCs w:val="24"/>
                <w:lang w:eastAsia="en-US"/>
              </w:rPr>
              <w:t>5</w:t>
            </w:r>
          </w:p>
        </w:tc>
        <w:tc>
          <w:tcPr>
            <w:tcW w:w="1606" w:type="dxa"/>
          </w:tcPr>
          <w:p w:rsidR="00024F58" w:rsidRPr="006462F4" w:rsidRDefault="00024F58" w:rsidP="00A00579">
            <w:pPr>
              <w:autoSpaceDE w:val="0"/>
              <w:autoSpaceDN w:val="0"/>
              <w:adjustRightInd w:val="0"/>
              <w:contextualSpacing/>
              <w:jc w:val="center"/>
              <w:rPr>
                <w:rFonts w:eastAsiaTheme="minorHAnsi"/>
                <w:sz w:val="28"/>
                <w:szCs w:val="24"/>
                <w:lang w:eastAsia="en-US"/>
              </w:rPr>
            </w:pPr>
            <w:r w:rsidRPr="006462F4">
              <w:rPr>
                <w:rFonts w:eastAsiaTheme="minorHAnsi"/>
                <w:sz w:val="28"/>
                <w:szCs w:val="24"/>
                <w:lang w:eastAsia="en-US"/>
              </w:rPr>
              <w:t>5</w:t>
            </w:r>
          </w:p>
        </w:tc>
        <w:tc>
          <w:tcPr>
            <w:tcW w:w="1606" w:type="dxa"/>
          </w:tcPr>
          <w:p w:rsidR="00024F58" w:rsidRPr="006462F4" w:rsidRDefault="00024F58" w:rsidP="00A00579">
            <w:pPr>
              <w:autoSpaceDE w:val="0"/>
              <w:autoSpaceDN w:val="0"/>
              <w:adjustRightInd w:val="0"/>
              <w:contextualSpacing/>
              <w:jc w:val="center"/>
              <w:rPr>
                <w:rFonts w:eastAsiaTheme="minorHAnsi"/>
                <w:sz w:val="28"/>
                <w:szCs w:val="24"/>
                <w:lang w:eastAsia="en-US"/>
              </w:rPr>
            </w:pPr>
            <w:r w:rsidRPr="006462F4">
              <w:rPr>
                <w:rFonts w:eastAsiaTheme="minorHAnsi"/>
                <w:sz w:val="28"/>
                <w:szCs w:val="24"/>
                <w:lang w:eastAsia="en-US"/>
              </w:rPr>
              <w:t>5</w:t>
            </w:r>
          </w:p>
        </w:tc>
      </w:tr>
    </w:tbl>
    <w:p w:rsidR="0016475A" w:rsidRPr="006462F4" w:rsidRDefault="00706373" w:rsidP="0016475A">
      <w:pPr>
        <w:autoSpaceDE w:val="0"/>
        <w:autoSpaceDN w:val="0"/>
        <w:adjustRightInd w:val="0"/>
        <w:ind w:firstLine="709"/>
        <w:contextualSpacing/>
        <w:jc w:val="both"/>
        <w:rPr>
          <w:rFonts w:eastAsiaTheme="minorHAnsi"/>
          <w:sz w:val="28"/>
          <w:szCs w:val="28"/>
          <w:lang w:eastAsia="en-US"/>
        </w:rPr>
      </w:pPr>
      <w:proofErr w:type="spellStart"/>
      <w:r w:rsidRPr="006462F4">
        <w:rPr>
          <w:rFonts w:eastAsiaTheme="minorHAnsi"/>
          <w:sz w:val="28"/>
          <w:szCs w:val="28"/>
          <w:lang w:eastAsia="en-US"/>
        </w:rPr>
        <w:t>Недостиже</w:t>
      </w:r>
      <w:r w:rsidR="0016475A" w:rsidRPr="006462F4">
        <w:rPr>
          <w:rFonts w:eastAsiaTheme="minorHAnsi"/>
          <w:sz w:val="28"/>
          <w:szCs w:val="28"/>
          <w:lang w:eastAsia="en-US"/>
        </w:rPr>
        <w:t>ние</w:t>
      </w:r>
      <w:proofErr w:type="spellEnd"/>
      <w:r w:rsidR="0016475A" w:rsidRPr="006462F4">
        <w:rPr>
          <w:rFonts w:eastAsiaTheme="minorHAnsi"/>
          <w:sz w:val="28"/>
          <w:szCs w:val="28"/>
          <w:lang w:eastAsia="en-US"/>
        </w:rPr>
        <w:t xml:space="preserve"> Получателем</w:t>
      </w:r>
      <w:r w:rsidR="008A1729" w:rsidRPr="006462F4">
        <w:rPr>
          <w:rFonts w:eastAsiaTheme="minorHAnsi"/>
          <w:sz w:val="28"/>
          <w:szCs w:val="28"/>
          <w:lang w:eastAsia="en-US"/>
        </w:rPr>
        <w:t xml:space="preserve"> субсидии</w:t>
      </w:r>
      <w:r w:rsidR="0016475A" w:rsidRPr="006462F4">
        <w:rPr>
          <w:rFonts w:eastAsiaTheme="minorHAnsi"/>
          <w:sz w:val="28"/>
          <w:szCs w:val="28"/>
          <w:lang w:eastAsia="en-US"/>
        </w:rPr>
        <w:t xml:space="preserve"> показателя предоставления субсидии является нарушением условий предоставления субсидии и служит основанием для возврата субсидии в бюджет </w:t>
      </w:r>
      <w:r w:rsidR="001612F9" w:rsidRPr="006462F4">
        <w:rPr>
          <w:rFonts w:eastAsiaTheme="minorHAnsi"/>
          <w:sz w:val="28"/>
          <w:szCs w:val="28"/>
          <w:lang w:eastAsia="en-US"/>
        </w:rPr>
        <w:t>Чукотского муниципального района</w:t>
      </w:r>
      <w:r w:rsidR="0016475A" w:rsidRPr="006462F4">
        <w:rPr>
          <w:rFonts w:eastAsiaTheme="minorHAnsi"/>
          <w:sz w:val="28"/>
          <w:szCs w:val="28"/>
          <w:lang w:eastAsia="en-US"/>
        </w:rPr>
        <w:t xml:space="preserve"> в соответствии с пунктом 4.7 раздела 4 настоящего Порядка.</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w:t>
      </w:r>
      <w:r w:rsidR="00634EA0" w:rsidRPr="006462F4">
        <w:rPr>
          <w:rFonts w:eastAsiaTheme="minorHAnsi"/>
          <w:sz w:val="28"/>
          <w:szCs w:val="28"/>
          <w:lang w:eastAsia="en-US"/>
        </w:rPr>
        <w:t>10</w:t>
      </w:r>
      <w:r w:rsidRPr="006462F4">
        <w:rPr>
          <w:rFonts w:eastAsiaTheme="minorHAnsi"/>
          <w:sz w:val="28"/>
          <w:szCs w:val="28"/>
          <w:lang w:eastAsia="en-US"/>
        </w:rPr>
        <w:t xml:space="preserve">. Получатель в течение </w:t>
      </w:r>
      <w:r w:rsidR="001612F9" w:rsidRPr="006462F4">
        <w:rPr>
          <w:rFonts w:eastAsiaTheme="minorHAnsi"/>
          <w:sz w:val="28"/>
          <w:szCs w:val="28"/>
          <w:lang w:eastAsia="en-US"/>
        </w:rPr>
        <w:t>3</w:t>
      </w:r>
      <w:r w:rsidRPr="006462F4">
        <w:rPr>
          <w:rFonts w:eastAsiaTheme="minorHAnsi"/>
          <w:sz w:val="28"/>
          <w:szCs w:val="28"/>
          <w:lang w:eastAsia="en-US"/>
        </w:rPr>
        <w:t xml:space="preserve"> (</w:t>
      </w:r>
      <w:r w:rsidR="001612F9" w:rsidRPr="006462F4">
        <w:rPr>
          <w:rFonts w:eastAsiaTheme="minorHAnsi"/>
          <w:sz w:val="28"/>
          <w:szCs w:val="28"/>
          <w:lang w:eastAsia="en-US"/>
        </w:rPr>
        <w:t>трех</w:t>
      </w:r>
      <w:r w:rsidRPr="006462F4">
        <w:rPr>
          <w:rFonts w:eastAsiaTheme="minorHAnsi"/>
          <w:sz w:val="28"/>
          <w:szCs w:val="28"/>
          <w:lang w:eastAsia="en-US"/>
        </w:rPr>
        <w:t>) рабочих дней со дня получения от Уполномоченного органа Соглаше</w:t>
      </w:r>
      <w:r w:rsidR="009147FF" w:rsidRPr="006462F4">
        <w:rPr>
          <w:rFonts w:eastAsiaTheme="minorHAnsi"/>
          <w:sz w:val="28"/>
          <w:szCs w:val="28"/>
          <w:lang w:eastAsia="en-US"/>
        </w:rPr>
        <w:t>ния в соответствии с пунктом 2.7.</w:t>
      </w:r>
      <w:r w:rsidRPr="006462F4">
        <w:rPr>
          <w:rFonts w:eastAsiaTheme="minorHAnsi"/>
          <w:sz w:val="28"/>
          <w:szCs w:val="28"/>
          <w:lang w:eastAsia="en-US"/>
        </w:rPr>
        <w:t xml:space="preserve">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w:t>
      </w:r>
      <w:r w:rsidR="00634EA0" w:rsidRPr="006462F4">
        <w:rPr>
          <w:rFonts w:eastAsiaTheme="minorHAnsi"/>
          <w:sz w:val="28"/>
          <w:szCs w:val="28"/>
          <w:lang w:eastAsia="en-US"/>
        </w:rPr>
        <w:t>11</w:t>
      </w:r>
      <w:r w:rsidRPr="006462F4">
        <w:rPr>
          <w:rFonts w:eastAsiaTheme="minorHAnsi"/>
          <w:sz w:val="28"/>
          <w:szCs w:val="28"/>
          <w:lang w:eastAsia="en-US"/>
        </w:rPr>
        <w:t>. В случае поступления в Уполномоченный орган в срок, установленный пунктом 2.</w:t>
      </w:r>
      <w:r w:rsidR="009147FF" w:rsidRPr="006462F4">
        <w:rPr>
          <w:rFonts w:eastAsiaTheme="minorHAnsi"/>
          <w:sz w:val="28"/>
          <w:szCs w:val="28"/>
          <w:lang w:eastAsia="en-US"/>
        </w:rPr>
        <w:t>10.</w:t>
      </w:r>
      <w:r w:rsidRPr="006462F4">
        <w:rPr>
          <w:rFonts w:eastAsiaTheme="minorHAnsi"/>
          <w:sz w:val="28"/>
          <w:szCs w:val="28"/>
          <w:lang w:eastAsia="en-US"/>
        </w:rPr>
        <w:t xml:space="preserve"> Порядка, проекта Соглашения, подписанного Получателем</w:t>
      </w:r>
      <w:r w:rsidR="008A1729" w:rsidRPr="006462F4">
        <w:rPr>
          <w:rFonts w:eastAsiaTheme="minorHAnsi"/>
          <w:sz w:val="28"/>
          <w:szCs w:val="28"/>
          <w:lang w:eastAsia="en-US"/>
        </w:rPr>
        <w:t xml:space="preserve"> субсидии</w:t>
      </w:r>
      <w:r w:rsidRPr="006462F4">
        <w:rPr>
          <w:rFonts w:eastAsiaTheme="minorHAnsi"/>
          <w:sz w:val="28"/>
          <w:szCs w:val="28"/>
          <w:lang w:eastAsia="en-US"/>
        </w:rPr>
        <w:t xml:space="preserve">, Уполномоченный орган в течение </w:t>
      </w:r>
      <w:r w:rsidR="001612F9" w:rsidRPr="006462F4">
        <w:rPr>
          <w:rFonts w:eastAsiaTheme="minorHAnsi"/>
          <w:sz w:val="28"/>
          <w:szCs w:val="28"/>
          <w:lang w:eastAsia="en-US"/>
        </w:rPr>
        <w:t>3</w:t>
      </w:r>
      <w:r w:rsidRPr="006462F4">
        <w:rPr>
          <w:rFonts w:eastAsiaTheme="minorHAnsi"/>
          <w:sz w:val="28"/>
          <w:szCs w:val="28"/>
          <w:lang w:eastAsia="en-US"/>
        </w:rPr>
        <w:t xml:space="preserve"> (</w:t>
      </w:r>
      <w:r w:rsidR="001612F9" w:rsidRPr="006462F4">
        <w:rPr>
          <w:rFonts w:eastAsiaTheme="minorHAnsi"/>
          <w:sz w:val="28"/>
          <w:szCs w:val="28"/>
          <w:lang w:eastAsia="en-US"/>
        </w:rPr>
        <w:t>трех</w:t>
      </w:r>
      <w:r w:rsidRPr="006462F4">
        <w:rPr>
          <w:rFonts w:eastAsiaTheme="minorHAnsi"/>
          <w:sz w:val="28"/>
          <w:szCs w:val="28"/>
          <w:lang w:eastAsia="en-US"/>
        </w:rPr>
        <w:t>) рабочих дней со дня поступления проекта Соглашения:</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1) принимает решение о предоставлении Получателю субсидии посредством подписания Соглашения со своей стороны;</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w:t>
      </w:r>
    </w:p>
    <w:p w:rsidR="004334EC" w:rsidRPr="006462F4" w:rsidRDefault="004334EC"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lastRenderedPageBreak/>
        <w:t xml:space="preserve">Соглашение заключается </w:t>
      </w:r>
      <w:r w:rsidR="00193F60" w:rsidRPr="006462F4">
        <w:rPr>
          <w:rFonts w:eastAsiaTheme="minorHAnsi"/>
          <w:sz w:val="28"/>
          <w:szCs w:val="28"/>
          <w:lang w:eastAsia="en-US"/>
        </w:rPr>
        <w:t>на бумажном носителе или</w:t>
      </w:r>
      <w:r w:rsidRPr="006462F4">
        <w:rPr>
          <w:rFonts w:eastAsiaTheme="minorHAnsi"/>
          <w:sz w:val="28"/>
          <w:szCs w:val="28"/>
          <w:lang w:eastAsia="en-US"/>
        </w:rPr>
        <w:t xml:space="preserve"> в государственной интегрированной информационной системе управления общественными финансами «Электронный бюджет».</w:t>
      </w:r>
    </w:p>
    <w:p w:rsidR="004334EC" w:rsidRPr="006462F4" w:rsidRDefault="004334EC"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Соглашение заключается в срок</w:t>
      </w:r>
      <w:r w:rsidR="00D84170" w:rsidRPr="006462F4">
        <w:rPr>
          <w:rFonts w:eastAsiaTheme="minorHAnsi"/>
          <w:sz w:val="28"/>
          <w:szCs w:val="28"/>
          <w:lang w:eastAsia="en-US"/>
        </w:rPr>
        <w:t>,</w:t>
      </w:r>
      <w:r w:rsidRPr="006462F4">
        <w:rPr>
          <w:rFonts w:eastAsiaTheme="minorHAnsi"/>
          <w:sz w:val="28"/>
          <w:szCs w:val="28"/>
          <w:lang w:eastAsia="en-US"/>
        </w:rPr>
        <w:t xml:space="preserve"> не пре</w:t>
      </w:r>
      <w:r w:rsidR="00D84170" w:rsidRPr="006462F4">
        <w:rPr>
          <w:rFonts w:eastAsiaTheme="minorHAnsi"/>
          <w:sz w:val="28"/>
          <w:szCs w:val="28"/>
          <w:lang w:eastAsia="en-US"/>
        </w:rPr>
        <w:t>вышающий 10 (десяти) рабочих дней с момента принятия решения о предоставлении субсидии.</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2.1</w:t>
      </w:r>
      <w:r w:rsidR="00634EA0" w:rsidRPr="006462F4">
        <w:rPr>
          <w:rFonts w:eastAsiaTheme="minorHAnsi"/>
          <w:sz w:val="28"/>
          <w:szCs w:val="28"/>
          <w:lang w:eastAsia="en-US"/>
        </w:rPr>
        <w:t>2</w:t>
      </w:r>
      <w:r w:rsidRPr="006462F4">
        <w:rPr>
          <w:rFonts w:eastAsiaTheme="minorHAnsi"/>
          <w:sz w:val="28"/>
          <w:szCs w:val="28"/>
          <w:lang w:eastAsia="en-US"/>
        </w:rPr>
        <w:t xml:space="preserve">. В случае </w:t>
      </w:r>
      <w:proofErr w:type="gramStart"/>
      <w:r w:rsidRPr="006462F4">
        <w:rPr>
          <w:rFonts w:eastAsiaTheme="minorHAnsi"/>
          <w:sz w:val="28"/>
          <w:szCs w:val="28"/>
          <w:lang w:eastAsia="en-US"/>
        </w:rPr>
        <w:t>не поступления</w:t>
      </w:r>
      <w:proofErr w:type="gramEnd"/>
      <w:r w:rsidRPr="006462F4">
        <w:rPr>
          <w:rFonts w:eastAsiaTheme="minorHAnsi"/>
          <w:sz w:val="28"/>
          <w:szCs w:val="28"/>
          <w:lang w:eastAsia="en-US"/>
        </w:rPr>
        <w:t xml:space="preserve"> в Уполномоченный орган в срок, установленный пу</w:t>
      </w:r>
      <w:r w:rsidR="009147FF" w:rsidRPr="006462F4">
        <w:rPr>
          <w:rFonts w:eastAsiaTheme="minorHAnsi"/>
          <w:sz w:val="28"/>
          <w:szCs w:val="28"/>
          <w:lang w:eastAsia="en-US"/>
        </w:rPr>
        <w:t>нктом 2.10.</w:t>
      </w:r>
      <w:r w:rsidRPr="006462F4">
        <w:rPr>
          <w:rFonts w:eastAsiaTheme="minorHAnsi"/>
          <w:sz w:val="28"/>
          <w:szCs w:val="28"/>
          <w:lang w:eastAsia="en-US"/>
        </w:rPr>
        <w:t xml:space="preserve"> Порядка, проекта Соглашения, подписанного Получателем, Уполномоченный орган в течение 6 (шести) рабочих дней со дня истечения с</w:t>
      </w:r>
      <w:r w:rsidR="009147FF" w:rsidRPr="006462F4">
        <w:rPr>
          <w:rFonts w:eastAsiaTheme="minorHAnsi"/>
          <w:sz w:val="28"/>
          <w:szCs w:val="28"/>
          <w:lang w:eastAsia="en-US"/>
        </w:rPr>
        <w:t>рока, установленного пунктом 2.10.</w:t>
      </w:r>
      <w:r w:rsidRPr="006462F4">
        <w:rPr>
          <w:rFonts w:eastAsiaTheme="minorHAnsi"/>
          <w:sz w:val="28"/>
          <w:szCs w:val="28"/>
          <w:lang w:eastAsia="en-US"/>
        </w:rPr>
        <w:t xml:space="preserve"> Порядка, на основании подпункта 6 пункта 2.3 Порядка принимает решение об отказе в предоставлении субсидии </w:t>
      </w:r>
      <w:r w:rsidR="00FD1715" w:rsidRPr="006462F4">
        <w:rPr>
          <w:rFonts w:eastAsiaTheme="minorHAnsi"/>
          <w:sz w:val="28"/>
          <w:szCs w:val="28"/>
          <w:lang w:eastAsia="en-US"/>
        </w:rPr>
        <w:t xml:space="preserve">в форме Распоряжения Администрации муниципального образования Чукотский муниципальный район </w:t>
      </w:r>
      <w:r w:rsidRPr="006462F4">
        <w:rPr>
          <w:rFonts w:eastAsiaTheme="minorHAnsi"/>
          <w:sz w:val="28"/>
          <w:szCs w:val="28"/>
          <w:lang w:eastAsia="en-US"/>
        </w:rPr>
        <w:t>и письменно уведомляет Получателя о принятом решении с обоснованием причины отказа в предоставлении субсидии.</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2.1</w:t>
      </w:r>
      <w:r w:rsidR="00634EA0" w:rsidRPr="006462F4">
        <w:rPr>
          <w:rFonts w:eastAsiaTheme="minorHAnsi"/>
          <w:sz w:val="28"/>
          <w:szCs w:val="28"/>
          <w:lang w:eastAsia="en-US"/>
        </w:rPr>
        <w:t>3</w:t>
      </w:r>
      <w:r w:rsidRPr="006462F4">
        <w:rPr>
          <w:rFonts w:eastAsiaTheme="minorHAnsi"/>
          <w:sz w:val="28"/>
          <w:szCs w:val="28"/>
          <w:lang w:eastAsia="en-US"/>
        </w:rPr>
        <w:t>. Расторжение Соглашения возможно в случае:</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1) прекращения деятельности Получателя;</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 нарушения Получателем порядка, целей и условий предоставления субсидии, установленных настоящим Порядком;</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3) не</w:t>
      </w:r>
      <w:r w:rsidR="00EA3A19" w:rsidRPr="006462F4">
        <w:rPr>
          <w:rFonts w:eastAsiaTheme="minorHAnsi"/>
          <w:sz w:val="28"/>
          <w:szCs w:val="28"/>
          <w:lang w:eastAsia="en-US"/>
        </w:rPr>
        <w:t xml:space="preserve"> </w:t>
      </w:r>
      <w:r w:rsidRPr="006462F4">
        <w:rPr>
          <w:rFonts w:eastAsiaTheme="minorHAnsi"/>
          <w:sz w:val="28"/>
          <w:szCs w:val="28"/>
          <w:lang w:eastAsia="en-US"/>
        </w:rPr>
        <w:t>достижения Получателем установленных настоящим Порядком показателей результативности и (или) нарушением Получателем требований, установленных в Соглашении, а также выявления фактов предоставления Получателем документов, содержащих недостоверную информацию</w:t>
      </w:r>
      <w:r w:rsidR="00EA3A19" w:rsidRPr="006462F4">
        <w:rPr>
          <w:rFonts w:eastAsiaTheme="minorHAnsi"/>
          <w:sz w:val="28"/>
          <w:szCs w:val="28"/>
          <w:lang w:eastAsia="en-US"/>
        </w:rPr>
        <w:t xml:space="preserve"> в одностороннем порядке</w:t>
      </w:r>
      <w:r w:rsidRPr="006462F4">
        <w:rPr>
          <w:rFonts w:eastAsiaTheme="minorHAnsi"/>
          <w:sz w:val="28"/>
          <w:szCs w:val="28"/>
          <w:lang w:eastAsia="en-US"/>
        </w:rPr>
        <w:t>;</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4) признания </w:t>
      </w:r>
      <w:proofErr w:type="gramStart"/>
      <w:r w:rsidRPr="006462F4">
        <w:rPr>
          <w:rFonts w:eastAsiaTheme="minorHAnsi"/>
          <w:sz w:val="28"/>
          <w:szCs w:val="28"/>
          <w:lang w:eastAsia="en-US"/>
        </w:rPr>
        <w:t>утратившим</w:t>
      </w:r>
      <w:proofErr w:type="gramEnd"/>
      <w:r w:rsidRPr="006462F4">
        <w:rPr>
          <w:rFonts w:eastAsiaTheme="minorHAnsi"/>
          <w:sz w:val="28"/>
          <w:szCs w:val="28"/>
          <w:lang w:eastAsia="en-US"/>
        </w:rPr>
        <w:t xml:space="preserve"> силу настоящего Порядка;</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5) по соглашению сторон.</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2.1</w:t>
      </w:r>
      <w:r w:rsidR="00634EA0" w:rsidRPr="006462F4">
        <w:rPr>
          <w:rFonts w:eastAsiaTheme="minorHAnsi"/>
          <w:sz w:val="28"/>
          <w:szCs w:val="28"/>
          <w:lang w:eastAsia="en-US"/>
        </w:rPr>
        <w:t>4</w:t>
      </w:r>
      <w:r w:rsidRPr="006462F4">
        <w:rPr>
          <w:rFonts w:eastAsiaTheme="minorHAnsi"/>
          <w:sz w:val="28"/>
          <w:szCs w:val="28"/>
          <w:lang w:eastAsia="en-US"/>
        </w:rPr>
        <w:t>. Изменения, вносимые в Соглашение, осуществляются по соглашению сторон и оформляются в виде дополнительного соглашения.</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w:t>
      </w:r>
      <w:r w:rsidR="00D861A7" w:rsidRPr="006462F4">
        <w:rPr>
          <w:rFonts w:eastAsiaTheme="minorHAnsi"/>
          <w:sz w:val="28"/>
          <w:szCs w:val="28"/>
          <w:lang w:eastAsia="en-US"/>
        </w:rPr>
        <w:t>муниципального образования Чукотский муниципальный район</w:t>
      </w:r>
      <w:r w:rsidRPr="006462F4">
        <w:rPr>
          <w:rFonts w:eastAsiaTheme="minorHAnsi"/>
          <w:sz w:val="28"/>
          <w:szCs w:val="28"/>
          <w:lang w:eastAsia="en-US"/>
        </w:rPr>
        <w:t>, в порядке и в сроки, аналогичные установленным пунктами 2.</w:t>
      </w:r>
      <w:r w:rsidR="00E73E3E" w:rsidRPr="006462F4">
        <w:rPr>
          <w:rFonts w:eastAsiaTheme="minorHAnsi"/>
          <w:sz w:val="28"/>
          <w:szCs w:val="28"/>
          <w:lang w:eastAsia="en-US"/>
        </w:rPr>
        <w:t>2</w:t>
      </w:r>
      <w:r w:rsidRPr="006462F4">
        <w:rPr>
          <w:rFonts w:eastAsiaTheme="minorHAnsi"/>
          <w:sz w:val="28"/>
          <w:szCs w:val="28"/>
          <w:lang w:eastAsia="en-US"/>
        </w:rPr>
        <w:t>.,</w:t>
      </w:r>
      <w:r w:rsidR="00E73E3E" w:rsidRPr="006462F4">
        <w:rPr>
          <w:rFonts w:eastAsiaTheme="minorHAnsi"/>
          <w:sz w:val="28"/>
          <w:szCs w:val="28"/>
          <w:lang w:eastAsia="en-US"/>
        </w:rPr>
        <w:t xml:space="preserve">2.7., </w:t>
      </w:r>
      <w:r w:rsidRPr="006462F4">
        <w:rPr>
          <w:rFonts w:eastAsiaTheme="minorHAnsi"/>
          <w:sz w:val="28"/>
          <w:szCs w:val="28"/>
          <w:lang w:eastAsia="en-US"/>
        </w:rPr>
        <w:t>2.</w:t>
      </w:r>
      <w:r w:rsidR="00E73E3E" w:rsidRPr="006462F4">
        <w:rPr>
          <w:rFonts w:eastAsiaTheme="minorHAnsi"/>
          <w:sz w:val="28"/>
          <w:szCs w:val="28"/>
          <w:lang w:eastAsia="en-US"/>
        </w:rPr>
        <w:t>10</w:t>
      </w:r>
      <w:r w:rsidRPr="006462F4">
        <w:rPr>
          <w:rFonts w:eastAsiaTheme="minorHAnsi"/>
          <w:sz w:val="28"/>
          <w:szCs w:val="28"/>
          <w:lang w:eastAsia="en-US"/>
        </w:rPr>
        <w:t>-2.1</w:t>
      </w:r>
      <w:r w:rsidR="00E73E3E" w:rsidRPr="006462F4">
        <w:rPr>
          <w:rFonts w:eastAsiaTheme="minorHAnsi"/>
          <w:sz w:val="28"/>
          <w:szCs w:val="28"/>
          <w:lang w:eastAsia="en-US"/>
        </w:rPr>
        <w:t>3</w:t>
      </w:r>
      <w:r w:rsidRPr="006462F4">
        <w:rPr>
          <w:rFonts w:eastAsiaTheme="minorHAnsi"/>
          <w:sz w:val="28"/>
          <w:szCs w:val="28"/>
          <w:lang w:eastAsia="en-US"/>
        </w:rPr>
        <w:t xml:space="preserve"> настоящего Порядка.</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2.1</w:t>
      </w:r>
      <w:r w:rsidR="00634EA0" w:rsidRPr="006462F4">
        <w:rPr>
          <w:rFonts w:eastAsiaTheme="minorHAnsi"/>
          <w:sz w:val="28"/>
          <w:szCs w:val="28"/>
          <w:lang w:eastAsia="en-US"/>
        </w:rPr>
        <w:t>5</w:t>
      </w:r>
      <w:r w:rsidRPr="006462F4">
        <w:rPr>
          <w:rFonts w:eastAsiaTheme="minorHAnsi"/>
          <w:sz w:val="28"/>
          <w:szCs w:val="28"/>
          <w:lang w:eastAsia="en-US"/>
        </w:rPr>
        <w:t>. В Соглашение включаются условия о согласовании новых условий соглашения или о расторжении Соглашения при недостижении согласия по новым условиям, что в случае уменьшения главному распорядителю как получателю бюджетных средств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w:t>
      </w:r>
    </w:p>
    <w:p w:rsidR="00FB11BA" w:rsidRPr="006462F4" w:rsidRDefault="00FB11B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2.16.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2.1</w:t>
      </w:r>
      <w:r w:rsidR="00FB11BA" w:rsidRPr="006462F4">
        <w:rPr>
          <w:rFonts w:eastAsiaTheme="minorHAnsi"/>
          <w:sz w:val="28"/>
          <w:szCs w:val="28"/>
          <w:lang w:eastAsia="en-US"/>
        </w:rPr>
        <w:t>7</w:t>
      </w:r>
      <w:r w:rsidRPr="006462F4">
        <w:rPr>
          <w:rFonts w:eastAsiaTheme="minorHAnsi"/>
          <w:sz w:val="28"/>
          <w:szCs w:val="28"/>
          <w:lang w:eastAsia="en-US"/>
        </w:rPr>
        <w:t>. Перечисление субсидии Получателю субсидии осуществляется е</w:t>
      </w:r>
      <w:r w:rsidR="00A54711" w:rsidRPr="006462F4">
        <w:rPr>
          <w:rFonts w:eastAsiaTheme="minorHAnsi"/>
          <w:sz w:val="28"/>
          <w:szCs w:val="28"/>
          <w:lang w:eastAsia="en-US"/>
        </w:rPr>
        <w:t>жеквартально</w:t>
      </w:r>
      <w:r w:rsidRPr="006462F4">
        <w:rPr>
          <w:rFonts w:eastAsiaTheme="minorHAnsi"/>
          <w:sz w:val="28"/>
          <w:szCs w:val="28"/>
          <w:lang w:eastAsia="en-US"/>
        </w:rPr>
        <w:t xml:space="preserve"> в сумме, определенной Соглашением, не позднее десятого </w:t>
      </w:r>
      <w:r w:rsidRPr="006462F4">
        <w:rPr>
          <w:rFonts w:eastAsiaTheme="minorHAnsi"/>
          <w:sz w:val="28"/>
          <w:szCs w:val="28"/>
          <w:lang w:eastAsia="en-US"/>
        </w:rPr>
        <w:lastRenderedPageBreak/>
        <w:t xml:space="preserve">рабочего дня после принятия Уполномоченным органом решения по результатам рассмотрения документов, указанных в </w:t>
      </w:r>
      <w:hyperlink r:id="rId12" w:history="1">
        <w:r w:rsidRPr="006462F4">
          <w:rPr>
            <w:rFonts w:eastAsiaTheme="minorHAnsi"/>
            <w:sz w:val="28"/>
            <w:szCs w:val="28"/>
            <w:lang w:eastAsia="en-US"/>
          </w:rPr>
          <w:t>пункте</w:t>
        </w:r>
      </w:hyperlink>
      <w:r w:rsidRPr="006462F4">
        <w:rPr>
          <w:rFonts w:eastAsiaTheme="minorHAnsi"/>
          <w:sz w:val="28"/>
          <w:szCs w:val="28"/>
          <w:lang w:eastAsia="en-US"/>
        </w:rPr>
        <w:t xml:space="preserve"> 2.1 настоящего Порядка, в сроки, установленные </w:t>
      </w:r>
      <w:hyperlink r:id="rId13" w:history="1">
        <w:r w:rsidR="00D861A7" w:rsidRPr="006462F4">
          <w:rPr>
            <w:rFonts w:eastAsiaTheme="minorHAnsi"/>
            <w:sz w:val="28"/>
            <w:szCs w:val="28"/>
            <w:lang w:eastAsia="en-US"/>
          </w:rPr>
          <w:t>в</w:t>
        </w:r>
      </w:hyperlink>
      <w:r w:rsidRPr="006462F4">
        <w:rPr>
          <w:rFonts w:eastAsiaTheme="minorHAnsi"/>
          <w:sz w:val="28"/>
          <w:szCs w:val="28"/>
          <w:lang w:eastAsia="en-US"/>
        </w:rPr>
        <w:t xml:space="preserve"> пункте 2.2 настоящего Порядка.</w:t>
      </w:r>
    </w:p>
    <w:p w:rsidR="0016475A" w:rsidRPr="006462F4" w:rsidRDefault="0016475A" w:rsidP="0016475A">
      <w:pPr>
        <w:tabs>
          <w:tab w:val="left" w:pos="993"/>
        </w:tabs>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2.1</w:t>
      </w:r>
      <w:r w:rsidR="00FB11BA" w:rsidRPr="006462F4">
        <w:rPr>
          <w:rFonts w:eastAsiaTheme="minorHAnsi"/>
          <w:sz w:val="28"/>
          <w:szCs w:val="28"/>
          <w:lang w:eastAsia="en-US"/>
        </w:rPr>
        <w:t>8</w:t>
      </w:r>
      <w:r w:rsidRPr="006462F4">
        <w:rPr>
          <w:rFonts w:eastAsiaTheme="minorHAnsi"/>
          <w:sz w:val="28"/>
          <w:szCs w:val="28"/>
          <w:lang w:eastAsia="en-US"/>
        </w:rPr>
        <w:t xml:space="preserve">. </w:t>
      </w:r>
      <w:r w:rsidRPr="006462F4">
        <w:rPr>
          <w:rFonts w:eastAsia="Calibri"/>
          <w:sz w:val="28"/>
          <w:szCs w:val="28"/>
          <w:lang w:eastAsia="en-US"/>
        </w:rPr>
        <w:t>Перечисление субсидии осуществляется Уполномоченным органом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w:t>
      </w:r>
      <w:r w:rsidRPr="006462F4">
        <w:rPr>
          <w:rFonts w:eastAsiaTheme="minorHAnsi"/>
          <w:sz w:val="28"/>
          <w:szCs w:val="28"/>
          <w:lang w:eastAsia="en-US"/>
        </w:rPr>
        <w:t>.</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2.1</w:t>
      </w:r>
      <w:r w:rsidR="00FB11BA" w:rsidRPr="006462F4">
        <w:rPr>
          <w:rFonts w:eastAsiaTheme="minorHAnsi"/>
          <w:sz w:val="28"/>
          <w:szCs w:val="28"/>
          <w:lang w:eastAsia="en-US"/>
        </w:rPr>
        <w:t>9</w:t>
      </w:r>
      <w:r w:rsidRPr="006462F4">
        <w:rPr>
          <w:rFonts w:eastAsiaTheme="minorHAnsi"/>
          <w:sz w:val="28"/>
          <w:szCs w:val="28"/>
          <w:lang w:eastAsia="en-US"/>
        </w:rPr>
        <w:t>. Получатель субсидии не имеет права за счет средств субсидии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54711" w:rsidRPr="006462F4" w:rsidRDefault="00FB11BA" w:rsidP="00A54711">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2.20</w:t>
      </w:r>
      <w:r w:rsidR="00A54711" w:rsidRPr="006462F4">
        <w:rPr>
          <w:rFonts w:eastAsiaTheme="minorHAnsi"/>
          <w:sz w:val="28"/>
          <w:szCs w:val="28"/>
          <w:lang w:eastAsia="en-US"/>
        </w:rPr>
        <w:t>.</w:t>
      </w:r>
      <w:r w:rsidR="00A54711" w:rsidRPr="006462F4">
        <w:rPr>
          <w:sz w:val="28"/>
          <w:szCs w:val="28"/>
          <w:lang w:eastAsia="zh-CN"/>
        </w:rPr>
        <w:t xml:space="preserve"> </w:t>
      </w:r>
      <w:r w:rsidR="00A54711" w:rsidRPr="006462F4">
        <w:rPr>
          <w:rFonts w:eastAsiaTheme="minorHAnsi"/>
          <w:sz w:val="28"/>
          <w:szCs w:val="28"/>
          <w:lang w:eastAsia="en-US"/>
        </w:rPr>
        <w:t xml:space="preserve">Для перечисления Бюджетной субсидии Получатель предоставляет в  Уполномоченный орган  ежеквартально, до 20 числа месяца, следующего за отчетным кварталом, а за </w:t>
      </w:r>
      <w:r w:rsidR="00A54711" w:rsidRPr="006462F4">
        <w:rPr>
          <w:rFonts w:eastAsiaTheme="minorHAnsi"/>
          <w:sz w:val="28"/>
          <w:szCs w:val="28"/>
          <w:lang w:val="en-US" w:eastAsia="en-US"/>
        </w:rPr>
        <w:t>IV</w:t>
      </w:r>
      <w:r w:rsidR="00A54711" w:rsidRPr="006462F4">
        <w:rPr>
          <w:rFonts w:eastAsiaTheme="minorHAnsi"/>
          <w:sz w:val="28"/>
          <w:szCs w:val="28"/>
          <w:lang w:eastAsia="en-US"/>
        </w:rPr>
        <w:t xml:space="preserve"> квартал - до </w:t>
      </w:r>
      <w:r w:rsidR="000223B0" w:rsidRPr="006462F4">
        <w:rPr>
          <w:rFonts w:eastAsiaTheme="minorHAnsi"/>
          <w:sz w:val="28"/>
          <w:szCs w:val="28"/>
          <w:lang w:eastAsia="en-US"/>
        </w:rPr>
        <w:t>25</w:t>
      </w:r>
      <w:r w:rsidR="00A54711" w:rsidRPr="006462F4">
        <w:rPr>
          <w:rFonts w:eastAsiaTheme="minorHAnsi"/>
          <w:sz w:val="28"/>
          <w:szCs w:val="28"/>
          <w:lang w:eastAsia="en-US"/>
        </w:rPr>
        <w:t xml:space="preserve"> декабря текущего года (предварительный), а по итогам года - до 10 февраля года, следующего за отчетным годом итоговые документы, указанные в настоящем пункте:</w:t>
      </w:r>
    </w:p>
    <w:p w:rsidR="00A00579" w:rsidRPr="006462F4" w:rsidRDefault="00A00579" w:rsidP="00A00579">
      <w:pPr>
        <w:ind w:firstLine="709"/>
        <w:jc w:val="both"/>
        <w:rPr>
          <w:sz w:val="28"/>
          <w:szCs w:val="28"/>
        </w:rPr>
      </w:pPr>
      <w:r w:rsidRPr="006462F4">
        <w:rPr>
          <w:sz w:val="28"/>
          <w:szCs w:val="28"/>
        </w:rPr>
        <w:t>1) письменную заявку о предоставлении Субсидии в произвольной форме;</w:t>
      </w:r>
    </w:p>
    <w:p w:rsidR="00A00579" w:rsidRPr="006462F4" w:rsidRDefault="00A00579" w:rsidP="00A00579">
      <w:pPr>
        <w:ind w:firstLine="709"/>
        <w:jc w:val="both"/>
        <w:rPr>
          <w:sz w:val="28"/>
          <w:szCs w:val="28"/>
        </w:rPr>
      </w:pPr>
      <w:r w:rsidRPr="006462F4">
        <w:rPr>
          <w:sz w:val="28"/>
          <w:szCs w:val="28"/>
        </w:rPr>
        <w:t>2)   счета-фактуры, подтверждающие факт оказания услуг по погребению;</w:t>
      </w:r>
    </w:p>
    <w:p w:rsidR="00A00579" w:rsidRPr="006462F4" w:rsidRDefault="00A00579" w:rsidP="00A00579">
      <w:pPr>
        <w:ind w:firstLine="709"/>
        <w:jc w:val="both"/>
        <w:rPr>
          <w:sz w:val="28"/>
          <w:szCs w:val="28"/>
        </w:rPr>
      </w:pPr>
      <w:r w:rsidRPr="006462F4">
        <w:rPr>
          <w:sz w:val="28"/>
          <w:szCs w:val="28"/>
        </w:rPr>
        <w:t>3)   заверенные копии справок о смерти;</w:t>
      </w:r>
    </w:p>
    <w:p w:rsidR="00A54711" w:rsidRPr="006462F4" w:rsidRDefault="00A00579" w:rsidP="00A00579">
      <w:pPr>
        <w:ind w:firstLine="709"/>
        <w:jc w:val="both"/>
        <w:rPr>
          <w:sz w:val="28"/>
          <w:szCs w:val="28"/>
        </w:rPr>
      </w:pPr>
      <w:r w:rsidRPr="006462F4">
        <w:rPr>
          <w:sz w:val="28"/>
          <w:szCs w:val="28"/>
        </w:rPr>
        <w:t>4) акты приемки оказанных услуг предоставляемых согласно гарантированному перечню услуг по погребению в сельских поселениях муниципального образования Чукотский муниципальный район.</w:t>
      </w:r>
    </w:p>
    <w:p w:rsidR="00A54711" w:rsidRPr="006462F4" w:rsidRDefault="00A54711" w:rsidP="00A54711">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Уполномоченный орган  имеет право запрашивать иные сведения, необходимые для предоставления Бюджетной субсидии.</w:t>
      </w:r>
    </w:p>
    <w:p w:rsidR="00A54711" w:rsidRPr="006462F4" w:rsidRDefault="00FB11BA" w:rsidP="00A54711">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2.21</w:t>
      </w:r>
      <w:r w:rsidR="00A54711" w:rsidRPr="006462F4">
        <w:rPr>
          <w:rFonts w:eastAsiaTheme="minorHAnsi"/>
          <w:sz w:val="28"/>
          <w:szCs w:val="28"/>
          <w:lang w:eastAsia="en-US"/>
        </w:rPr>
        <w:t>.</w:t>
      </w:r>
      <w:r w:rsidR="00A54711" w:rsidRPr="006462F4">
        <w:rPr>
          <w:sz w:val="28"/>
          <w:szCs w:val="28"/>
          <w:lang w:eastAsia="zh-CN"/>
        </w:rPr>
        <w:t xml:space="preserve"> </w:t>
      </w:r>
      <w:proofErr w:type="gramStart"/>
      <w:r w:rsidR="00A54711" w:rsidRPr="006462F4">
        <w:rPr>
          <w:rFonts w:eastAsiaTheme="minorHAnsi"/>
          <w:sz w:val="28"/>
          <w:szCs w:val="28"/>
          <w:lang w:eastAsia="en-US"/>
        </w:rPr>
        <w:t xml:space="preserve">В целях недопущения образования задолженности прошлых лет Уполномоченный орган, в пределах бюджетных ассигнований, предусмотренных в бюджете муниципального образования Чукотский муниципальный район на текущий год на цели, определенные настоящим порядком, может производить перечисление субсидии на основании </w:t>
      </w:r>
      <w:r w:rsidR="00441343" w:rsidRPr="006462F4">
        <w:rPr>
          <w:rFonts w:eastAsiaTheme="minorHAnsi"/>
          <w:sz w:val="28"/>
          <w:szCs w:val="28"/>
          <w:lang w:eastAsia="en-US"/>
        </w:rPr>
        <w:t>ходатайства</w:t>
      </w:r>
      <w:r w:rsidR="00A54711" w:rsidRPr="006462F4">
        <w:rPr>
          <w:rFonts w:eastAsiaTheme="minorHAnsi"/>
          <w:sz w:val="28"/>
          <w:szCs w:val="28"/>
          <w:lang w:eastAsia="en-US"/>
        </w:rPr>
        <w:t xml:space="preserve"> на перечисление Бюджетной субсидии </w:t>
      </w:r>
      <w:r w:rsidR="006E575A" w:rsidRPr="006462F4">
        <w:rPr>
          <w:rFonts w:eastAsiaTheme="minorHAnsi"/>
          <w:sz w:val="28"/>
          <w:szCs w:val="28"/>
          <w:lang w:eastAsia="en-US"/>
        </w:rPr>
        <w:t>в произвольной форме</w:t>
      </w:r>
      <w:r w:rsidR="00E31E1D" w:rsidRPr="006462F4">
        <w:rPr>
          <w:rFonts w:eastAsiaTheme="minorHAnsi"/>
          <w:sz w:val="28"/>
          <w:szCs w:val="28"/>
          <w:lang w:eastAsia="en-US"/>
        </w:rPr>
        <w:t>,</w:t>
      </w:r>
      <w:r w:rsidR="00A54711" w:rsidRPr="006462F4">
        <w:rPr>
          <w:rFonts w:eastAsiaTheme="minorHAnsi"/>
          <w:sz w:val="28"/>
          <w:szCs w:val="28"/>
          <w:lang w:eastAsia="en-US"/>
        </w:rPr>
        <w:t xml:space="preserve"> </w:t>
      </w:r>
      <w:r w:rsidR="00E31E1D" w:rsidRPr="006462F4">
        <w:rPr>
          <w:rFonts w:eastAsiaTheme="minorHAnsi"/>
          <w:sz w:val="28"/>
          <w:szCs w:val="28"/>
          <w:lang w:eastAsia="en-US"/>
        </w:rPr>
        <w:t>при условии</w:t>
      </w:r>
      <w:r w:rsidR="00A54711" w:rsidRPr="006462F4">
        <w:rPr>
          <w:rFonts w:eastAsiaTheme="minorHAnsi"/>
          <w:sz w:val="28"/>
          <w:szCs w:val="28"/>
          <w:lang w:eastAsia="en-US"/>
        </w:rPr>
        <w:t xml:space="preserve"> </w:t>
      </w:r>
      <w:r w:rsidR="007A7E27" w:rsidRPr="006462F4">
        <w:rPr>
          <w:rFonts w:eastAsiaTheme="minorHAnsi"/>
          <w:sz w:val="28"/>
          <w:szCs w:val="28"/>
          <w:lang w:eastAsia="en-US"/>
        </w:rPr>
        <w:t>предоставлени</w:t>
      </w:r>
      <w:r w:rsidR="00E31E1D" w:rsidRPr="006462F4">
        <w:rPr>
          <w:rFonts w:eastAsiaTheme="minorHAnsi"/>
          <w:sz w:val="28"/>
          <w:szCs w:val="28"/>
          <w:lang w:eastAsia="en-US"/>
        </w:rPr>
        <w:t>я</w:t>
      </w:r>
      <w:r w:rsidR="007A7E27" w:rsidRPr="006462F4">
        <w:rPr>
          <w:rFonts w:eastAsiaTheme="minorHAnsi"/>
          <w:sz w:val="28"/>
          <w:szCs w:val="28"/>
          <w:lang w:eastAsia="en-US"/>
        </w:rPr>
        <w:t xml:space="preserve"> документов, установленных пунктом 2.20 Порядка</w:t>
      </w:r>
      <w:r w:rsidR="00A54711" w:rsidRPr="006462F4">
        <w:rPr>
          <w:rFonts w:eastAsiaTheme="minorHAnsi"/>
          <w:sz w:val="28"/>
          <w:szCs w:val="28"/>
          <w:lang w:eastAsia="en-US"/>
        </w:rPr>
        <w:t>.</w:t>
      </w:r>
      <w:proofErr w:type="gramEnd"/>
    </w:p>
    <w:p w:rsidR="0016475A" w:rsidRPr="006462F4" w:rsidRDefault="00FB11B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2.22</w:t>
      </w:r>
      <w:r w:rsidR="00A54711" w:rsidRPr="006462F4">
        <w:rPr>
          <w:rFonts w:eastAsiaTheme="minorHAnsi"/>
          <w:sz w:val="28"/>
          <w:szCs w:val="28"/>
          <w:lang w:eastAsia="en-US"/>
        </w:rPr>
        <w:t>.</w:t>
      </w:r>
      <w:r w:rsidR="00A54711" w:rsidRPr="006462F4">
        <w:rPr>
          <w:sz w:val="28"/>
          <w:szCs w:val="28"/>
          <w:lang w:eastAsia="zh-CN"/>
        </w:rPr>
        <w:t xml:space="preserve"> </w:t>
      </w:r>
      <w:r w:rsidR="00A54711" w:rsidRPr="006462F4">
        <w:rPr>
          <w:rFonts w:eastAsiaTheme="minorHAnsi"/>
          <w:sz w:val="28"/>
          <w:szCs w:val="28"/>
          <w:lang w:eastAsia="en-US"/>
        </w:rPr>
        <w:t xml:space="preserve">В целях недопущения образования кредиторской задолженности на конец текущего года Уполномоченный орган,  в пределах бюджетных ассигнований, предусмотренных в бюджете муниципального образования Чукотский муниципальный район на текущий год на цели, определенные настоящим Порядком, может производить авансовый платеж на основании предварительной заявки на перечисление Бюджетной субсидии  </w:t>
      </w:r>
      <w:r w:rsidR="006E575A" w:rsidRPr="006462F4">
        <w:rPr>
          <w:rFonts w:eastAsiaTheme="minorHAnsi"/>
          <w:sz w:val="28"/>
          <w:szCs w:val="28"/>
          <w:lang w:eastAsia="en-US"/>
        </w:rPr>
        <w:t>в произвольной форме</w:t>
      </w:r>
      <w:r w:rsidR="00A54711" w:rsidRPr="006462F4">
        <w:rPr>
          <w:rFonts w:eastAsiaTheme="minorHAnsi"/>
          <w:sz w:val="28"/>
          <w:szCs w:val="28"/>
          <w:lang w:eastAsia="en-US"/>
        </w:rPr>
        <w:t>.</w:t>
      </w:r>
    </w:p>
    <w:p w:rsidR="00A54711" w:rsidRPr="006462F4" w:rsidRDefault="00FB11BA" w:rsidP="00A54711">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2.23</w:t>
      </w:r>
      <w:r w:rsidR="00A54711" w:rsidRPr="006462F4">
        <w:rPr>
          <w:rFonts w:eastAsiaTheme="minorHAnsi"/>
          <w:sz w:val="28"/>
          <w:szCs w:val="28"/>
          <w:lang w:eastAsia="en-US"/>
        </w:rPr>
        <w:t>.</w:t>
      </w:r>
      <w:r w:rsidR="00A54711" w:rsidRPr="006462F4">
        <w:rPr>
          <w:sz w:val="28"/>
          <w:szCs w:val="28"/>
          <w:lang w:eastAsia="zh-CN"/>
        </w:rPr>
        <w:t xml:space="preserve"> </w:t>
      </w:r>
      <w:proofErr w:type="gramStart"/>
      <w:r w:rsidR="00A54711" w:rsidRPr="006462F4">
        <w:rPr>
          <w:rFonts w:eastAsiaTheme="minorHAnsi"/>
          <w:sz w:val="28"/>
          <w:szCs w:val="28"/>
          <w:lang w:eastAsia="en-US"/>
        </w:rPr>
        <w:t xml:space="preserve">В случае превышения фактически сложившейся суммы Бюджетной субсидии над размером авансового платежа, возмещение разницы между предварительно рассчитанной суммой Бюджетной субсидии и фактически сложившейся производится в первом квартале текущего финансового года на основании итоговых документов, в пределах бюджетных ассигнований, </w:t>
      </w:r>
      <w:r w:rsidR="00A54711" w:rsidRPr="006462F4">
        <w:rPr>
          <w:rFonts w:eastAsiaTheme="minorHAnsi"/>
          <w:sz w:val="28"/>
          <w:szCs w:val="28"/>
          <w:lang w:eastAsia="en-US"/>
        </w:rPr>
        <w:lastRenderedPageBreak/>
        <w:t>предусмотренных в бюджет муниципального образования Чукотский муниципальный район на текущий финансовый год на цели, определенные настоящим Порядком.</w:t>
      </w:r>
      <w:proofErr w:type="gramEnd"/>
    </w:p>
    <w:p w:rsidR="00FC26FC" w:rsidRPr="006462F4" w:rsidRDefault="00FB11BA" w:rsidP="00A54711">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2.24</w:t>
      </w:r>
      <w:r w:rsidR="00FC26FC" w:rsidRPr="006462F4">
        <w:rPr>
          <w:rFonts w:eastAsiaTheme="minorHAnsi"/>
          <w:sz w:val="28"/>
          <w:szCs w:val="28"/>
          <w:lang w:eastAsia="en-US"/>
        </w:rPr>
        <w:t>.</w:t>
      </w:r>
      <w:r w:rsidR="00FC26FC" w:rsidRPr="006462F4">
        <w:t xml:space="preserve"> </w:t>
      </w:r>
      <w:r w:rsidR="00FC26FC" w:rsidRPr="006462F4">
        <w:rPr>
          <w:rFonts w:eastAsiaTheme="minorHAnsi"/>
          <w:sz w:val="28"/>
          <w:szCs w:val="28"/>
          <w:lang w:eastAsia="en-US"/>
        </w:rPr>
        <w:t xml:space="preserve">В случае нарушения Получателем субсидии условий, целей и порядка предоставления субсидии, полученные средства подлежат возврату в бюджет Чукотского муниципального района в </w:t>
      </w:r>
      <w:proofErr w:type="gramStart"/>
      <w:r w:rsidR="00FC26FC" w:rsidRPr="006462F4">
        <w:rPr>
          <w:rFonts w:eastAsiaTheme="minorHAnsi"/>
          <w:sz w:val="28"/>
          <w:szCs w:val="28"/>
          <w:lang w:eastAsia="en-US"/>
        </w:rPr>
        <w:t>порядке</w:t>
      </w:r>
      <w:proofErr w:type="gramEnd"/>
      <w:r w:rsidR="00FC26FC" w:rsidRPr="006462F4">
        <w:rPr>
          <w:rFonts w:eastAsiaTheme="minorHAnsi"/>
          <w:sz w:val="28"/>
          <w:szCs w:val="28"/>
          <w:lang w:eastAsia="en-US"/>
        </w:rPr>
        <w:t xml:space="preserve"> установленном пунктом 4.4. раздела 4 настоящего Порядка.</w:t>
      </w:r>
    </w:p>
    <w:p w:rsidR="00A54711" w:rsidRPr="006462F4" w:rsidRDefault="00A54711" w:rsidP="0016475A">
      <w:pPr>
        <w:autoSpaceDE w:val="0"/>
        <w:autoSpaceDN w:val="0"/>
        <w:adjustRightInd w:val="0"/>
        <w:ind w:firstLine="709"/>
        <w:jc w:val="both"/>
        <w:rPr>
          <w:rFonts w:eastAsiaTheme="minorHAnsi"/>
          <w:sz w:val="28"/>
          <w:szCs w:val="28"/>
          <w:lang w:eastAsia="en-US"/>
        </w:rPr>
      </w:pPr>
    </w:p>
    <w:p w:rsidR="0016475A" w:rsidRPr="006462F4" w:rsidRDefault="0016475A" w:rsidP="0016475A">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3. ТРЕБОВАНИЯ К ОТЧЕТНОСТИ</w:t>
      </w:r>
    </w:p>
    <w:p w:rsidR="0016475A" w:rsidRPr="006462F4" w:rsidRDefault="0016475A" w:rsidP="0016475A">
      <w:pPr>
        <w:autoSpaceDE w:val="0"/>
        <w:autoSpaceDN w:val="0"/>
        <w:adjustRightInd w:val="0"/>
        <w:jc w:val="center"/>
        <w:rPr>
          <w:rFonts w:eastAsiaTheme="minorHAnsi"/>
          <w:sz w:val="28"/>
          <w:szCs w:val="28"/>
          <w:lang w:eastAsia="en-US"/>
        </w:rPr>
      </w:pP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3.1. Отчет о достижении результата</w:t>
      </w:r>
      <w:r w:rsidR="007A7E27" w:rsidRPr="006462F4">
        <w:rPr>
          <w:rFonts w:eastAsiaTheme="minorHAnsi"/>
          <w:sz w:val="28"/>
          <w:szCs w:val="28"/>
          <w:lang w:eastAsia="en-US"/>
        </w:rPr>
        <w:t xml:space="preserve"> </w:t>
      </w:r>
      <w:r w:rsidRPr="006462F4">
        <w:rPr>
          <w:rFonts w:eastAsiaTheme="minorHAnsi"/>
          <w:sz w:val="28"/>
          <w:szCs w:val="28"/>
          <w:lang w:eastAsia="en-US"/>
        </w:rPr>
        <w:t xml:space="preserve"> показателей, указанных в пункте </w:t>
      </w:r>
      <w:r w:rsidR="000223B0" w:rsidRPr="006462F4">
        <w:rPr>
          <w:rFonts w:eastAsiaTheme="minorHAnsi"/>
          <w:sz w:val="28"/>
          <w:szCs w:val="28"/>
          <w:lang w:eastAsia="en-US"/>
        </w:rPr>
        <w:t>2.9.</w:t>
      </w:r>
      <w:r w:rsidRPr="006462F4">
        <w:rPr>
          <w:rFonts w:eastAsiaTheme="minorHAnsi"/>
          <w:sz w:val="28"/>
          <w:szCs w:val="28"/>
          <w:lang w:eastAsia="en-US"/>
        </w:rPr>
        <w:t xml:space="preserve"> раздела 2 настоящего Порядка, Получатель субсидии предоставляет </w:t>
      </w:r>
      <w:r w:rsidR="00D861A7" w:rsidRPr="006462F4">
        <w:rPr>
          <w:rFonts w:eastAsiaTheme="minorHAnsi"/>
          <w:sz w:val="28"/>
          <w:szCs w:val="28"/>
          <w:lang w:eastAsia="en-US"/>
        </w:rPr>
        <w:t xml:space="preserve">Уполномоченному органу </w:t>
      </w:r>
      <w:r w:rsidRPr="006462F4">
        <w:rPr>
          <w:rFonts w:eastAsiaTheme="minorHAnsi"/>
          <w:sz w:val="28"/>
          <w:szCs w:val="28"/>
          <w:lang w:eastAsia="en-US"/>
        </w:rPr>
        <w:t xml:space="preserve">в срок до </w:t>
      </w:r>
      <w:r w:rsidR="00D37EB9" w:rsidRPr="006462F4">
        <w:rPr>
          <w:rFonts w:eastAsiaTheme="minorHAnsi"/>
          <w:sz w:val="28"/>
          <w:szCs w:val="28"/>
          <w:lang w:eastAsia="en-US"/>
        </w:rPr>
        <w:t>20</w:t>
      </w:r>
      <w:r w:rsidRPr="006462F4">
        <w:rPr>
          <w:rFonts w:eastAsiaTheme="minorHAnsi"/>
          <w:sz w:val="28"/>
          <w:szCs w:val="28"/>
          <w:lang w:eastAsia="en-US"/>
        </w:rPr>
        <w:t xml:space="preserve"> </w:t>
      </w:r>
      <w:r w:rsidR="00D37EB9" w:rsidRPr="006462F4">
        <w:rPr>
          <w:rFonts w:eastAsiaTheme="minorHAnsi"/>
          <w:sz w:val="28"/>
          <w:szCs w:val="28"/>
          <w:lang w:eastAsia="en-US"/>
        </w:rPr>
        <w:t>января</w:t>
      </w:r>
      <w:r w:rsidRPr="006462F4">
        <w:rPr>
          <w:rFonts w:eastAsiaTheme="minorHAnsi"/>
          <w:sz w:val="28"/>
          <w:szCs w:val="28"/>
          <w:lang w:eastAsia="en-US"/>
        </w:rPr>
        <w:t xml:space="preserve"> года</w:t>
      </w:r>
      <w:r w:rsidR="00D37EB9" w:rsidRPr="006462F4">
        <w:rPr>
          <w:rFonts w:eastAsiaTheme="minorHAnsi"/>
          <w:sz w:val="28"/>
          <w:szCs w:val="28"/>
          <w:lang w:eastAsia="en-US"/>
        </w:rPr>
        <w:t>, следующего за отчетным периодом</w:t>
      </w:r>
      <w:r w:rsidRPr="006462F4">
        <w:rPr>
          <w:rFonts w:eastAsiaTheme="minorHAnsi"/>
          <w:sz w:val="28"/>
          <w:szCs w:val="28"/>
          <w:lang w:eastAsia="en-US"/>
        </w:rPr>
        <w:t xml:space="preserve"> по форме, установленной в приложении </w:t>
      </w:r>
      <w:r w:rsidR="00685F06" w:rsidRPr="006462F4">
        <w:rPr>
          <w:rFonts w:eastAsiaTheme="minorHAnsi"/>
          <w:sz w:val="28"/>
          <w:szCs w:val="28"/>
          <w:lang w:eastAsia="en-US"/>
        </w:rPr>
        <w:t>2</w:t>
      </w:r>
      <w:r w:rsidRPr="006462F4">
        <w:rPr>
          <w:rFonts w:eastAsiaTheme="minorHAnsi"/>
          <w:sz w:val="28"/>
          <w:szCs w:val="28"/>
          <w:lang w:eastAsia="en-US"/>
        </w:rPr>
        <w:t xml:space="preserve"> к настоящему Порядку.</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Получатель субсидии представляет отчетность, указанную в настоящем пункте, в </w:t>
      </w:r>
      <w:r w:rsidR="00D861A7" w:rsidRPr="006462F4">
        <w:rPr>
          <w:rFonts w:eastAsiaTheme="minorHAnsi"/>
          <w:sz w:val="28"/>
          <w:szCs w:val="28"/>
          <w:lang w:eastAsia="en-US"/>
        </w:rPr>
        <w:t>Уполномоченный орган</w:t>
      </w:r>
      <w:r w:rsidRPr="006462F4">
        <w:rPr>
          <w:rFonts w:eastAsiaTheme="minorHAnsi"/>
          <w:sz w:val="28"/>
          <w:szCs w:val="28"/>
          <w:lang w:eastAsia="en-US"/>
        </w:rPr>
        <w:t xml:space="preserve"> на адрес электронной почты Администрации</w:t>
      </w:r>
      <w:r w:rsidR="00D861A7" w:rsidRPr="006462F4">
        <w:rPr>
          <w:rFonts w:eastAsiaTheme="minorHAnsi"/>
          <w:sz w:val="28"/>
          <w:szCs w:val="28"/>
          <w:lang w:eastAsia="en-US"/>
        </w:rPr>
        <w:t xml:space="preserve"> муниципального образования Чукотский муниципальный район</w:t>
      </w:r>
      <w:r w:rsidRPr="006462F4">
        <w:rPr>
          <w:rFonts w:eastAsiaTheme="minorHAnsi"/>
          <w:sz w:val="28"/>
          <w:szCs w:val="28"/>
          <w:lang w:eastAsia="en-US"/>
        </w:rPr>
        <w:t>, почтовым отправлением либо нарочным способом.</w:t>
      </w:r>
    </w:p>
    <w:p w:rsidR="00D37EB9" w:rsidRPr="006462F4" w:rsidRDefault="00D37EB9" w:rsidP="00D37EB9">
      <w:pPr>
        <w:pStyle w:val="ConsPlusNormal"/>
        <w:ind w:firstLine="709"/>
        <w:jc w:val="both"/>
      </w:pPr>
      <w:r w:rsidRPr="006462F4">
        <w:rPr>
          <w:rFonts w:eastAsiaTheme="minorHAnsi"/>
          <w:lang w:eastAsia="en-US"/>
        </w:rPr>
        <w:t xml:space="preserve">3.2. </w:t>
      </w:r>
      <w:r w:rsidRPr="006462F4">
        <w:t>Ежеквартально, в срок до 10 числа месяца, следующего за отчетным периодом, Получатель субсидии в соответствии с настоящим Порядком предоставляет в Администрацию:</w:t>
      </w:r>
    </w:p>
    <w:p w:rsidR="00D37EB9" w:rsidRPr="006462F4" w:rsidRDefault="00D37EB9" w:rsidP="00D37EB9">
      <w:pPr>
        <w:pStyle w:val="ConsPlusNormal"/>
        <w:ind w:firstLine="709"/>
        <w:jc w:val="both"/>
      </w:pPr>
      <w:r w:rsidRPr="006462F4">
        <w:t xml:space="preserve">- отчет </w:t>
      </w:r>
      <w:proofErr w:type="gramStart"/>
      <w:r w:rsidRPr="006462F4">
        <w:t>об использовании субсидии на финансовое обеспечение затрат в связи с предоставлением услуг по погребению</w:t>
      </w:r>
      <w:proofErr w:type="gramEnd"/>
      <w:r w:rsidRPr="006462F4">
        <w:t xml:space="preserve">, согласно приложению </w:t>
      </w:r>
      <w:r w:rsidR="00685F06" w:rsidRPr="006462F4">
        <w:t>3</w:t>
      </w:r>
      <w:r w:rsidRPr="006462F4">
        <w:t xml:space="preserve"> к настоящему Порядку;</w:t>
      </w:r>
    </w:p>
    <w:p w:rsidR="00D37EB9" w:rsidRPr="006462F4" w:rsidRDefault="00D37EB9" w:rsidP="00D37EB9">
      <w:pPr>
        <w:pStyle w:val="ConsPlusNormal"/>
        <w:ind w:firstLine="709"/>
        <w:jc w:val="both"/>
      </w:pPr>
      <w:r w:rsidRPr="006462F4">
        <w:t xml:space="preserve">- сводный отчет </w:t>
      </w:r>
      <w:proofErr w:type="gramStart"/>
      <w:r w:rsidRPr="006462F4">
        <w:t>об использовании субсидии на финансовое обеспечение затрат в связи с предоставлением услуг по погребению</w:t>
      </w:r>
      <w:proofErr w:type="gramEnd"/>
      <w:r w:rsidRPr="006462F4">
        <w:t xml:space="preserve">, согласно приложению  </w:t>
      </w:r>
      <w:r w:rsidR="00685F06" w:rsidRPr="006462F4">
        <w:t>4</w:t>
      </w:r>
      <w:r w:rsidRPr="006462F4">
        <w:t xml:space="preserve"> к настоящему Порядку.</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3.</w:t>
      </w:r>
      <w:r w:rsidR="00D37EB9" w:rsidRPr="006462F4">
        <w:rPr>
          <w:rFonts w:eastAsiaTheme="minorHAnsi"/>
          <w:sz w:val="28"/>
          <w:szCs w:val="28"/>
          <w:lang w:eastAsia="en-US"/>
        </w:rPr>
        <w:t>3</w:t>
      </w:r>
      <w:r w:rsidRPr="006462F4">
        <w:rPr>
          <w:rFonts w:eastAsiaTheme="minorHAnsi"/>
          <w:sz w:val="28"/>
          <w:szCs w:val="28"/>
          <w:lang w:eastAsia="en-US"/>
        </w:rPr>
        <w:t xml:space="preserve">. Администрация </w:t>
      </w:r>
      <w:r w:rsidR="00D861A7" w:rsidRPr="006462F4">
        <w:rPr>
          <w:rFonts w:eastAsiaTheme="minorHAnsi"/>
          <w:sz w:val="28"/>
          <w:szCs w:val="28"/>
          <w:lang w:eastAsia="en-US"/>
        </w:rPr>
        <w:t>муниципального образования Чукотский муниципальный район</w:t>
      </w:r>
      <w:r w:rsidRPr="006462F4">
        <w:rPr>
          <w:rFonts w:eastAsiaTheme="minorHAnsi"/>
          <w:sz w:val="28"/>
          <w:szCs w:val="28"/>
          <w:lang w:eastAsia="en-US"/>
        </w:rPr>
        <w:t xml:space="preserve"> устанавливает в Соглашении сроки и формы представления Получателем субсидии дополнительной отчетности.</w:t>
      </w:r>
    </w:p>
    <w:p w:rsidR="0016475A" w:rsidRPr="006462F4" w:rsidRDefault="0016475A" w:rsidP="0016475A">
      <w:pPr>
        <w:tabs>
          <w:tab w:val="left" w:pos="720"/>
        </w:tabs>
        <w:overflowPunct w:val="0"/>
        <w:autoSpaceDE w:val="0"/>
        <w:autoSpaceDN w:val="0"/>
        <w:adjustRightInd w:val="0"/>
        <w:ind w:firstLine="709"/>
        <w:contextualSpacing/>
        <w:jc w:val="both"/>
        <w:rPr>
          <w:sz w:val="28"/>
          <w:szCs w:val="28"/>
        </w:rPr>
      </w:pPr>
    </w:p>
    <w:p w:rsidR="0016475A" w:rsidRPr="006462F4" w:rsidRDefault="0016475A" w:rsidP="0016475A">
      <w:pPr>
        <w:tabs>
          <w:tab w:val="left" w:pos="720"/>
        </w:tabs>
        <w:overflowPunct w:val="0"/>
        <w:autoSpaceDE w:val="0"/>
        <w:autoSpaceDN w:val="0"/>
        <w:adjustRightInd w:val="0"/>
        <w:jc w:val="center"/>
        <w:rPr>
          <w:sz w:val="28"/>
          <w:szCs w:val="28"/>
        </w:rPr>
      </w:pPr>
      <w:r w:rsidRPr="006462F4">
        <w:rPr>
          <w:sz w:val="28"/>
          <w:szCs w:val="28"/>
        </w:rPr>
        <w:t xml:space="preserve">4. ТРЕБОВАНИЯ ОБ ОСУЩЕСТВЛЕНИИ </w:t>
      </w:r>
      <w:proofErr w:type="gramStart"/>
      <w:r w:rsidRPr="006462F4">
        <w:rPr>
          <w:sz w:val="28"/>
          <w:szCs w:val="28"/>
        </w:rPr>
        <w:t>КОНТРОЛЯ ЗА</w:t>
      </w:r>
      <w:proofErr w:type="gramEnd"/>
      <w:r w:rsidRPr="006462F4">
        <w:rPr>
          <w:sz w:val="28"/>
          <w:szCs w:val="28"/>
        </w:rPr>
        <w:t xml:space="preserve"> СОБЛЮДЕНИЕМ УСЛОВИЙ, ЦЕЛЕЙ И ПОРЯДКА ПРЕДОСТАВЛЕНИЯ СУБСИДИИ И ОТВЕТСТВЕННОСТИ ЗА ИХ НАРУШЕНИЕ</w:t>
      </w:r>
    </w:p>
    <w:p w:rsidR="0016475A" w:rsidRPr="006462F4" w:rsidRDefault="0016475A" w:rsidP="0016475A">
      <w:pPr>
        <w:tabs>
          <w:tab w:val="left" w:pos="720"/>
        </w:tabs>
        <w:overflowPunct w:val="0"/>
        <w:autoSpaceDE w:val="0"/>
        <w:autoSpaceDN w:val="0"/>
        <w:adjustRightInd w:val="0"/>
        <w:ind w:firstLine="709"/>
        <w:jc w:val="both"/>
        <w:rPr>
          <w:sz w:val="28"/>
          <w:szCs w:val="28"/>
        </w:rPr>
      </w:pPr>
      <w:r w:rsidRPr="006462F4">
        <w:rPr>
          <w:sz w:val="28"/>
          <w:szCs w:val="28"/>
        </w:rPr>
        <w:tab/>
        <w:t xml:space="preserve"> </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 xml:space="preserve">4.1. </w:t>
      </w:r>
      <w:proofErr w:type="gramStart"/>
      <w:r w:rsidRPr="006462F4">
        <w:rPr>
          <w:rFonts w:eastAsiaTheme="minorHAnsi"/>
          <w:sz w:val="28"/>
          <w:szCs w:val="28"/>
          <w:lang w:eastAsia="en-US"/>
        </w:rPr>
        <w:t>Контроль за</w:t>
      </w:r>
      <w:proofErr w:type="gramEnd"/>
      <w:r w:rsidRPr="006462F4">
        <w:rPr>
          <w:rFonts w:eastAsiaTheme="minorHAnsi"/>
          <w:sz w:val="28"/>
          <w:szCs w:val="28"/>
          <w:lang w:eastAsia="en-US"/>
        </w:rPr>
        <w:t xml:space="preserve"> соблюдением условий, целей и порядка предоставления субсидии осуществляется </w:t>
      </w:r>
      <w:r w:rsidR="00A54711" w:rsidRPr="006462F4">
        <w:rPr>
          <w:rFonts w:eastAsiaTheme="minorHAnsi"/>
          <w:sz w:val="28"/>
          <w:szCs w:val="28"/>
          <w:lang w:eastAsia="en-US"/>
        </w:rPr>
        <w:t>Уполномоченным органом</w:t>
      </w:r>
      <w:r w:rsidRPr="006462F4">
        <w:rPr>
          <w:rFonts w:eastAsiaTheme="minorHAnsi"/>
          <w:sz w:val="28"/>
          <w:szCs w:val="28"/>
          <w:lang w:eastAsia="en-US"/>
        </w:rPr>
        <w:t>.</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4.2. Обязательная проверка соблюдения условий, целей и порядка предоставления субсидии проводится главным распорядителем как получателем бюджетных средств и органами муниципального финансового контроля.</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4.3. В случае нарушения Получателем субсидии условий, целей и порядка предоставления субсидии, полученные средства подлежат возврату в бюджет </w:t>
      </w:r>
      <w:r w:rsidR="00D861A7" w:rsidRPr="006462F4">
        <w:rPr>
          <w:rFonts w:eastAsiaTheme="minorHAnsi"/>
          <w:sz w:val="28"/>
          <w:szCs w:val="28"/>
          <w:lang w:eastAsia="en-US"/>
        </w:rPr>
        <w:t>Чукотского муниципального района</w:t>
      </w:r>
      <w:r w:rsidRPr="006462F4">
        <w:rPr>
          <w:rFonts w:eastAsiaTheme="minorHAnsi"/>
          <w:sz w:val="28"/>
          <w:szCs w:val="28"/>
          <w:lang w:eastAsia="en-US"/>
        </w:rPr>
        <w:t>.</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4.4. Возврат субсидии осуществляется в следующем порядке:</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lastRenderedPageBreak/>
        <w:t xml:space="preserve">1) </w:t>
      </w:r>
      <w:r w:rsidR="00D861A7" w:rsidRPr="006462F4">
        <w:rPr>
          <w:rFonts w:eastAsiaTheme="minorHAnsi"/>
          <w:sz w:val="28"/>
          <w:szCs w:val="28"/>
          <w:lang w:eastAsia="en-US"/>
        </w:rPr>
        <w:t xml:space="preserve">Уполномоченный орган </w:t>
      </w:r>
      <w:r w:rsidRPr="006462F4">
        <w:rPr>
          <w:rFonts w:eastAsiaTheme="minorHAnsi"/>
          <w:sz w:val="28"/>
          <w:szCs w:val="28"/>
          <w:lang w:eastAsia="en-US"/>
        </w:rPr>
        <w:t xml:space="preserve"> в течение 10 дней со дня выявления случая нарушения Получателем субсидии условий, целей и порядка предоставления субсидии направляют Получателю субсидии письменное уведомление об обнаруженном факте нарушений посредством почтовой связи или вручают уведомление лично;</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bookmarkStart w:id="2" w:name="Par4"/>
      <w:bookmarkEnd w:id="2"/>
      <w:r w:rsidRPr="006462F4">
        <w:rPr>
          <w:rFonts w:eastAsiaTheme="minorHAnsi"/>
          <w:sz w:val="28"/>
          <w:szCs w:val="28"/>
          <w:lang w:eastAsia="en-US"/>
        </w:rPr>
        <w:t xml:space="preserve">2) Получатель субсидии в течение 20 дней со дня получения письменного уведомления обязан перечислить в бюджет </w:t>
      </w:r>
      <w:r w:rsidR="00D861A7" w:rsidRPr="006462F4">
        <w:rPr>
          <w:rFonts w:eastAsiaTheme="minorHAnsi"/>
          <w:sz w:val="28"/>
          <w:szCs w:val="28"/>
          <w:lang w:eastAsia="en-US"/>
        </w:rPr>
        <w:t>Чукотского муниципального района</w:t>
      </w:r>
      <w:r w:rsidRPr="006462F4">
        <w:rPr>
          <w:rFonts w:eastAsiaTheme="minorHAnsi"/>
          <w:sz w:val="28"/>
          <w:szCs w:val="28"/>
          <w:lang w:eastAsia="en-US"/>
        </w:rPr>
        <w:t xml:space="preserve"> сумму финансовой поддержки, израсходованную не по целевому назначению и (или) незаконно;</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3) в случае если Получатель субсидии не исполнил установленное подпунктом 2 настоящего пункта требование, </w:t>
      </w:r>
      <w:r w:rsidR="00A54711" w:rsidRPr="006462F4">
        <w:rPr>
          <w:rFonts w:eastAsiaTheme="minorHAnsi"/>
          <w:sz w:val="28"/>
          <w:szCs w:val="28"/>
          <w:lang w:eastAsia="en-US"/>
        </w:rPr>
        <w:t>Уполномоченный орган</w:t>
      </w:r>
      <w:r w:rsidRPr="006462F4">
        <w:rPr>
          <w:rFonts w:eastAsiaTheme="minorHAnsi"/>
          <w:sz w:val="28"/>
          <w:szCs w:val="28"/>
          <w:lang w:eastAsia="en-US"/>
        </w:rPr>
        <w:t xml:space="preserve"> взыскивает с Получателя субсидии денежные средства в судебном порядке в соответствии с законодательством Российской Федерации.</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4.5. Оценка показателей предоставления субсидии осуществляется по итогам календарного года.</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Использование субсидии считается эффективным в случае, если показатель предоставления субсидии достигает установленного значения.</w:t>
      </w:r>
    </w:p>
    <w:p w:rsidR="00A54711" w:rsidRPr="006462F4" w:rsidRDefault="0016475A" w:rsidP="00A54711">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4.6. </w:t>
      </w:r>
      <w:r w:rsidR="00A54711" w:rsidRPr="006462F4">
        <w:rPr>
          <w:rFonts w:eastAsiaTheme="minorHAnsi"/>
          <w:sz w:val="28"/>
          <w:szCs w:val="28"/>
          <w:lang w:eastAsia="en-US"/>
        </w:rPr>
        <w:t xml:space="preserve">В случае </w:t>
      </w:r>
      <w:proofErr w:type="gramStart"/>
      <w:r w:rsidR="00A54711" w:rsidRPr="006462F4">
        <w:rPr>
          <w:rFonts w:eastAsiaTheme="minorHAnsi"/>
          <w:sz w:val="28"/>
          <w:szCs w:val="28"/>
          <w:lang w:eastAsia="en-US"/>
        </w:rPr>
        <w:t>не достижения</w:t>
      </w:r>
      <w:proofErr w:type="gramEnd"/>
      <w:r w:rsidR="00A54711" w:rsidRPr="006462F4">
        <w:rPr>
          <w:rFonts w:eastAsiaTheme="minorHAnsi"/>
          <w:sz w:val="28"/>
          <w:szCs w:val="28"/>
          <w:lang w:eastAsia="en-US"/>
        </w:rPr>
        <w:t xml:space="preserve"> показателей результативности предоставления Бюджетной субсидии, полученные средства подлежат возврату в бюджет муниципального образования Чукотский муниципальный район в части, пропорциональной величине не достижения показателей результативности предоставления Бюджетной субсидии, предусмотренных Соглашением.</w:t>
      </w:r>
    </w:p>
    <w:p w:rsidR="0016475A" w:rsidRPr="006462F4" w:rsidRDefault="00F54A1C" w:rsidP="00A54711">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    </w:t>
      </w:r>
      <w:r w:rsidR="0016475A" w:rsidRPr="006462F4">
        <w:rPr>
          <w:rFonts w:eastAsiaTheme="minorHAnsi"/>
          <w:sz w:val="28"/>
          <w:szCs w:val="28"/>
          <w:lang w:eastAsia="en-US"/>
        </w:rPr>
        <w:t>Возврат не может превышать сумму субсидии, предоставленную Получателю.</w:t>
      </w:r>
    </w:p>
    <w:p w:rsidR="0016475A" w:rsidRPr="006462F4" w:rsidRDefault="0016475A" w:rsidP="0016475A">
      <w:pPr>
        <w:autoSpaceDE w:val="0"/>
        <w:autoSpaceDN w:val="0"/>
        <w:adjustRightInd w:val="0"/>
        <w:ind w:firstLine="709"/>
        <w:jc w:val="both"/>
        <w:rPr>
          <w:rFonts w:eastAsiaTheme="minorHAnsi"/>
          <w:sz w:val="28"/>
          <w:szCs w:val="28"/>
          <w:lang w:eastAsia="en-US"/>
        </w:rPr>
      </w:pPr>
      <w:r w:rsidRPr="006462F4">
        <w:rPr>
          <w:rFonts w:eastAsiaTheme="minorHAnsi"/>
          <w:sz w:val="28"/>
          <w:szCs w:val="28"/>
          <w:lang w:eastAsia="en-US"/>
        </w:rPr>
        <w:t>4.7. В случае недостижения показателей предоставления субсидии, возврат субсидии осуществляется в следующем порядке:</w:t>
      </w:r>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1) </w:t>
      </w:r>
      <w:r w:rsidR="00D861A7" w:rsidRPr="006462F4">
        <w:rPr>
          <w:rFonts w:eastAsiaTheme="minorHAnsi"/>
          <w:sz w:val="28"/>
          <w:szCs w:val="28"/>
          <w:lang w:eastAsia="en-US"/>
        </w:rPr>
        <w:t>Уполномоченный орган</w:t>
      </w:r>
      <w:r w:rsidRPr="006462F4">
        <w:rPr>
          <w:rFonts w:eastAsiaTheme="minorHAnsi"/>
          <w:sz w:val="28"/>
          <w:szCs w:val="28"/>
          <w:lang w:eastAsia="en-US"/>
        </w:rPr>
        <w:t xml:space="preserve"> в течение 10 рабочих дней со дня выявления случая, определенного настоящим пунктом, направляет Получателю субсидии письменное уведомление об обнаруженном факте нарушения и сумме возврата;</w:t>
      </w:r>
      <w:bookmarkStart w:id="3" w:name="Par20"/>
      <w:bookmarkEnd w:id="3"/>
    </w:p>
    <w:p w:rsidR="0016475A" w:rsidRPr="006462F4" w:rsidRDefault="0016475A" w:rsidP="0016475A">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2) Получатель субсидии в течение 20 дней со дня получения письменного уведомления обязан перечислить субсидию в объеме средств, указанных в уведомлении, на лицевой счет Уполномоченного органа, открытый в Управлении Федерального казначейства по Чукотскому автономному округу;</w:t>
      </w:r>
    </w:p>
    <w:p w:rsidR="0016475A" w:rsidRPr="006462F4" w:rsidRDefault="0016475A" w:rsidP="0016475A">
      <w:pPr>
        <w:autoSpaceDE w:val="0"/>
        <w:autoSpaceDN w:val="0"/>
        <w:adjustRightInd w:val="0"/>
        <w:ind w:firstLine="708"/>
        <w:contextualSpacing/>
        <w:jc w:val="both"/>
        <w:rPr>
          <w:rFonts w:eastAsiaTheme="minorHAnsi"/>
          <w:sz w:val="28"/>
          <w:szCs w:val="28"/>
          <w:lang w:eastAsia="en-US"/>
        </w:rPr>
      </w:pPr>
      <w:r w:rsidRPr="006462F4">
        <w:rPr>
          <w:rFonts w:eastAsiaTheme="minorHAnsi"/>
          <w:sz w:val="28"/>
          <w:szCs w:val="28"/>
          <w:lang w:eastAsia="en-US"/>
        </w:rPr>
        <w:t>3) в случае если Получатель субсидии не исполнил установленное подпунктом 2 настоящего пункта требование,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16475A" w:rsidRPr="006462F4" w:rsidRDefault="0016475A" w:rsidP="0016475A">
      <w:pPr>
        <w:rPr>
          <w:rFonts w:eastAsiaTheme="minorHAnsi"/>
          <w:sz w:val="28"/>
          <w:szCs w:val="28"/>
          <w:lang w:eastAsia="en-US"/>
        </w:rPr>
      </w:pPr>
    </w:p>
    <w:p w:rsidR="0016475A" w:rsidRPr="006462F4" w:rsidRDefault="0016475A" w:rsidP="0016475A">
      <w:pPr>
        <w:autoSpaceDE w:val="0"/>
        <w:autoSpaceDN w:val="0"/>
        <w:adjustRightInd w:val="0"/>
        <w:spacing w:before="280"/>
        <w:contextualSpacing/>
        <w:jc w:val="both"/>
        <w:rPr>
          <w:rFonts w:eastAsiaTheme="minorHAnsi"/>
          <w:sz w:val="28"/>
          <w:szCs w:val="28"/>
          <w:lang w:eastAsia="en-US"/>
        </w:rPr>
      </w:pPr>
    </w:p>
    <w:p w:rsidR="0016475A" w:rsidRPr="006462F4" w:rsidRDefault="0016475A" w:rsidP="0016475A">
      <w:pPr>
        <w:autoSpaceDE w:val="0"/>
        <w:autoSpaceDN w:val="0"/>
        <w:adjustRightInd w:val="0"/>
        <w:spacing w:before="280"/>
        <w:contextualSpacing/>
        <w:jc w:val="both"/>
        <w:rPr>
          <w:rFonts w:eastAsiaTheme="minorHAnsi"/>
          <w:sz w:val="28"/>
          <w:szCs w:val="28"/>
          <w:lang w:eastAsia="en-US"/>
        </w:rPr>
      </w:pPr>
    </w:p>
    <w:p w:rsidR="0016475A" w:rsidRPr="006462F4" w:rsidRDefault="0016475A" w:rsidP="0016475A">
      <w:pPr>
        <w:spacing w:after="200" w:line="276" w:lineRule="auto"/>
        <w:rPr>
          <w:rFonts w:eastAsiaTheme="minorHAnsi"/>
          <w:sz w:val="28"/>
          <w:szCs w:val="28"/>
          <w:lang w:eastAsia="en-US"/>
        </w:rPr>
        <w:sectPr w:rsidR="0016475A" w:rsidRPr="006462F4" w:rsidSect="0088347B">
          <w:pgSz w:w="11906" w:h="16838"/>
          <w:pgMar w:top="1134" w:right="567" w:bottom="1134" w:left="1701" w:header="708" w:footer="708" w:gutter="0"/>
          <w:pgNumType w:start="1"/>
          <w:cols w:space="708"/>
          <w:titlePg/>
          <w:docGrid w:linePitch="360"/>
        </w:sectPr>
      </w:pPr>
      <w:r w:rsidRPr="006462F4">
        <w:rPr>
          <w:rFonts w:eastAsiaTheme="minorHAnsi"/>
          <w:sz w:val="28"/>
          <w:szCs w:val="28"/>
          <w:lang w:eastAsia="en-US"/>
        </w:rPr>
        <w:br w:type="page"/>
      </w:r>
    </w:p>
    <w:p w:rsidR="00685F06" w:rsidRPr="006462F4" w:rsidRDefault="00685F06" w:rsidP="00685F06">
      <w:pPr>
        <w:widowControl w:val="0"/>
        <w:autoSpaceDE w:val="0"/>
        <w:autoSpaceDN w:val="0"/>
        <w:adjustRightInd w:val="0"/>
        <w:ind w:left="5387"/>
        <w:jc w:val="right"/>
        <w:rPr>
          <w:sz w:val="26"/>
          <w:szCs w:val="26"/>
          <w:lang w:eastAsia="zh-CN"/>
        </w:rPr>
      </w:pPr>
      <w:r w:rsidRPr="006462F4">
        <w:rPr>
          <w:sz w:val="26"/>
          <w:szCs w:val="26"/>
          <w:lang w:eastAsia="zh-CN"/>
        </w:rPr>
        <w:lastRenderedPageBreak/>
        <w:t xml:space="preserve">Приложение 1 </w:t>
      </w:r>
    </w:p>
    <w:p w:rsidR="00685F06" w:rsidRPr="006462F4" w:rsidRDefault="00685F06" w:rsidP="00685F06">
      <w:pPr>
        <w:widowControl w:val="0"/>
        <w:autoSpaceDE w:val="0"/>
        <w:autoSpaceDN w:val="0"/>
        <w:adjustRightInd w:val="0"/>
        <w:ind w:left="5387"/>
        <w:jc w:val="both"/>
        <w:rPr>
          <w:sz w:val="26"/>
          <w:szCs w:val="26"/>
          <w:lang w:eastAsia="zh-CN"/>
        </w:rPr>
      </w:pPr>
      <w:r w:rsidRPr="006462F4">
        <w:rPr>
          <w:sz w:val="26"/>
          <w:szCs w:val="26"/>
          <w:lang w:eastAsia="zh-CN"/>
        </w:rPr>
        <w:t>к Порядку предоставления субсидии на  возмещение Муниципальному унитарному предприятию муниципального образования Чукотский муниципальный район  «Айсберг» стоимости услуг, предоставляемых согласно гарантированному перечню услуг по погребению на безвозмездно</w:t>
      </w:r>
      <w:r w:rsidR="00DC5FA1">
        <w:rPr>
          <w:sz w:val="26"/>
          <w:szCs w:val="26"/>
          <w:lang w:eastAsia="zh-CN"/>
        </w:rPr>
        <w:t>й основе от 15.03.2021 г № 82</w:t>
      </w:r>
    </w:p>
    <w:p w:rsidR="00685F06" w:rsidRPr="006462F4" w:rsidRDefault="00685F06" w:rsidP="00685F06">
      <w:pPr>
        <w:widowControl w:val="0"/>
        <w:autoSpaceDE w:val="0"/>
        <w:autoSpaceDN w:val="0"/>
        <w:adjustRightInd w:val="0"/>
        <w:ind w:left="5387"/>
        <w:jc w:val="both"/>
        <w:rPr>
          <w:sz w:val="26"/>
          <w:szCs w:val="26"/>
          <w:lang w:eastAsia="zh-CN"/>
        </w:rPr>
      </w:pPr>
    </w:p>
    <w:p w:rsidR="00685F06" w:rsidRPr="006462F4" w:rsidRDefault="00685F06" w:rsidP="00F05D3C">
      <w:pPr>
        <w:widowControl w:val="0"/>
        <w:autoSpaceDE w:val="0"/>
        <w:autoSpaceDN w:val="0"/>
        <w:adjustRightInd w:val="0"/>
        <w:ind w:left="5387"/>
        <w:jc w:val="right"/>
        <w:rPr>
          <w:sz w:val="26"/>
          <w:szCs w:val="26"/>
          <w:lang w:eastAsia="zh-CN"/>
        </w:rPr>
      </w:pPr>
    </w:p>
    <w:p w:rsidR="0066596A" w:rsidRPr="006462F4" w:rsidRDefault="0066596A" w:rsidP="0066596A">
      <w:pPr>
        <w:pStyle w:val="ConsPlusNonformat"/>
        <w:jc w:val="center"/>
        <w:rPr>
          <w:rFonts w:ascii="Times New Roman" w:hAnsi="Times New Roman" w:cs="Times New Roman"/>
          <w:b/>
          <w:sz w:val="28"/>
          <w:szCs w:val="28"/>
        </w:rPr>
      </w:pPr>
      <w:r w:rsidRPr="006462F4">
        <w:rPr>
          <w:rFonts w:ascii="Times New Roman" w:hAnsi="Times New Roman" w:cs="Times New Roman"/>
          <w:b/>
          <w:sz w:val="28"/>
          <w:szCs w:val="28"/>
        </w:rPr>
        <w:t>ЗАЯВКА</w:t>
      </w:r>
    </w:p>
    <w:p w:rsidR="0066596A" w:rsidRPr="006462F4" w:rsidRDefault="0066596A" w:rsidP="0066596A">
      <w:pPr>
        <w:pStyle w:val="ConsPlusNonformat"/>
        <w:jc w:val="center"/>
        <w:rPr>
          <w:rFonts w:ascii="Times New Roman" w:hAnsi="Times New Roman" w:cs="Times New Roman"/>
          <w:b/>
          <w:sz w:val="28"/>
          <w:szCs w:val="28"/>
        </w:rPr>
      </w:pPr>
      <w:r w:rsidRPr="006462F4">
        <w:rPr>
          <w:rFonts w:ascii="Times New Roman" w:hAnsi="Times New Roman" w:cs="Times New Roman"/>
          <w:b/>
          <w:sz w:val="28"/>
          <w:szCs w:val="28"/>
        </w:rPr>
        <w:t>на предоставление субсидии</w:t>
      </w:r>
    </w:p>
    <w:p w:rsidR="0066596A" w:rsidRPr="006462F4" w:rsidRDefault="0066596A" w:rsidP="0066596A">
      <w:pPr>
        <w:pStyle w:val="ConsPlusNonformat"/>
        <w:ind w:firstLine="709"/>
        <w:jc w:val="both"/>
        <w:rPr>
          <w:rFonts w:ascii="Times New Roman" w:hAnsi="Times New Roman" w:cs="Times New Roman"/>
          <w:sz w:val="28"/>
          <w:szCs w:val="28"/>
        </w:rPr>
      </w:pPr>
    </w:p>
    <w:p w:rsidR="0066596A" w:rsidRPr="006462F4" w:rsidRDefault="0066596A" w:rsidP="0066596A">
      <w:pPr>
        <w:pStyle w:val="ConsPlusNonformat"/>
        <w:ind w:firstLine="709"/>
        <w:jc w:val="both"/>
        <w:rPr>
          <w:rFonts w:ascii="Times New Roman" w:hAnsi="Times New Roman" w:cs="Times New Roman"/>
          <w:sz w:val="28"/>
          <w:szCs w:val="28"/>
        </w:rPr>
      </w:pPr>
      <w:r w:rsidRPr="006462F4">
        <w:rPr>
          <w:rFonts w:ascii="Times New Roman" w:hAnsi="Times New Roman" w:cs="Times New Roman"/>
          <w:sz w:val="28"/>
          <w:szCs w:val="28"/>
        </w:rPr>
        <w:t xml:space="preserve">Ознакомившись с условиями </w:t>
      </w:r>
      <w:hyperlink w:anchor="P46" w:history="1">
        <w:r w:rsidRPr="006462F4">
          <w:rPr>
            <w:rFonts w:ascii="Times New Roman" w:hAnsi="Times New Roman" w:cs="Times New Roman"/>
            <w:sz w:val="28"/>
            <w:szCs w:val="28"/>
          </w:rPr>
          <w:t>Порядка</w:t>
        </w:r>
      </w:hyperlink>
      <w:r w:rsidRPr="006462F4">
        <w:rPr>
          <w:rFonts w:ascii="Times New Roman" w:hAnsi="Times New Roman" w:cs="Times New Roman"/>
          <w:sz w:val="28"/>
          <w:szCs w:val="28"/>
        </w:rPr>
        <w:t xml:space="preserve"> предоставления субсидии на  возмещение Муниципальному унитарному предприятию муниципального образования Чукотский муниципальный район  «Айсберг» стоимости услуг, предоставляемых согласно гарантированному перечню услуг по погребению на безвозмездной основе от _________ г. № _____ (далее - Порядок),</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6462F4" w:rsidRPr="006462F4" w:rsidTr="009C425D">
        <w:tc>
          <w:tcPr>
            <w:tcW w:w="9345" w:type="dxa"/>
          </w:tcPr>
          <w:p w:rsidR="0066596A" w:rsidRPr="006462F4" w:rsidRDefault="0066596A" w:rsidP="009C425D">
            <w:pPr>
              <w:pStyle w:val="ConsPlusNonformat"/>
              <w:jc w:val="center"/>
              <w:rPr>
                <w:rFonts w:ascii="Times New Roman" w:hAnsi="Times New Roman" w:cs="Times New Roman"/>
                <w:b/>
                <w:sz w:val="28"/>
                <w:szCs w:val="28"/>
              </w:rPr>
            </w:pPr>
          </w:p>
        </w:tc>
      </w:tr>
      <w:tr w:rsidR="006462F4" w:rsidRPr="006462F4" w:rsidTr="009C425D">
        <w:tc>
          <w:tcPr>
            <w:tcW w:w="9345" w:type="dxa"/>
          </w:tcPr>
          <w:p w:rsidR="0066596A" w:rsidRPr="006462F4" w:rsidRDefault="0066596A" w:rsidP="009C425D">
            <w:pPr>
              <w:pStyle w:val="ConsPlusNonformat"/>
              <w:jc w:val="center"/>
              <w:rPr>
                <w:rFonts w:ascii="Times New Roman" w:hAnsi="Times New Roman" w:cs="Times New Roman"/>
                <w:sz w:val="28"/>
                <w:szCs w:val="28"/>
              </w:rPr>
            </w:pPr>
            <w:r w:rsidRPr="006462F4">
              <w:rPr>
                <w:rFonts w:ascii="Times New Roman" w:hAnsi="Times New Roman" w:cs="Times New Roman"/>
                <w:sz w:val="28"/>
                <w:szCs w:val="28"/>
              </w:rPr>
              <w:t>(Получатель субсидии)</w:t>
            </w:r>
          </w:p>
        </w:tc>
      </w:tr>
    </w:tbl>
    <w:p w:rsidR="0066596A" w:rsidRPr="006462F4" w:rsidRDefault="0066596A" w:rsidP="0066596A">
      <w:pPr>
        <w:pStyle w:val="ConsPlusNonformat"/>
        <w:jc w:val="both"/>
        <w:rPr>
          <w:rFonts w:ascii="Times New Roman" w:hAnsi="Times New Roman" w:cs="Times New Roman"/>
          <w:sz w:val="28"/>
          <w:szCs w:val="28"/>
        </w:rPr>
      </w:pPr>
      <w:r w:rsidRPr="006462F4">
        <w:rPr>
          <w:rFonts w:ascii="Times New Roman" w:hAnsi="Times New Roman" w:cs="Times New Roman"/>
          <w:sz w:val="28"/>
          <w:szCs w:val="28"/>
        </w:rPr>
        <w:t xml:space="preserve">направляет документы для рассмотрения вопроса о предоставлении субсидии на возмещение стоимости услуг, предоставляемых согласно гарантированному перечню услуг по погребению на безвозмездной основе в целях </w:t>
      </w:r>
      <w:r w:rsidR="00395618" w:rsidRPr="006462F4">
        <w:rPr>
          <w:rFonts w:ascii="Times New Roman" w:hAnsi="Times New Roman" w:cs="Times New Roman"/>
          <w:sz w:val="28"/>
          <w:szCs w:val="28"/>
        </w:rPr>
        <w:t>стабильного оказания услуг по погребению умерших на территории муниципального района</w:t>
      </w:r>
    </w:p>
    <w:p w:rsidR="0066596A" w:rsidRPr="006462F4" w:rsidRDefault="0066596A" w:rsidP="0066596A">
      <w:pPr>
        <w:pStyle w:val="ConsPlusNonformat"/>
        <w:jc w:val="both"/>
        <w:rPr>
          <w:rFonts w:ascii="Times New Roman" w:hAnsi="Times New Roman" w:cs="Times New Roman"/>
          <w:sz w:val="28"/>
          <w:szCs w:val="28"/>
        </w:rPr>
      </w:pPr>
    </w:p>
    <w:p w:rsidR="0066596A" w:rsidRPr="006462F4" w:rsidRDefault="0066596A" w:rsidP="0066596A">
      <w:pPr>
        <w:pStyle w:val="ConsPlusNonformat"/>
        <w:ind w:firstLine="709"/>
        <w:jc w:val="both"/>
        <w:rPr>
          <w:rFonts w:ascii="Times New Roman" w:hAnsi="Times New Roman" w:cs="Times New Roman"/>
          <w:sz w:val="28"/>
          <w:szCs w:val="28"/>
        </w:rPr>
      </w:pPr>
      <w:r w:rsidRPr="006462F4">
        <w:rPr>
          <w:rFonts w:ascii="Times New Roman" w:hAnsi="Times New Roman" w:cs="Times New Roman"/>
          <w:sz w:val="28"/>
          <w:szCs w:val="28"/>
        </w:rPr>
        <w:t>Сведения</w:t>
      </w:r>
      <w:r w:rsidR="00395618" w:rsidRPr="006462F4">
        <w:rPr>
          <w:rFonts w:ascii="Times New Roman" w:hAnsi="Times New Roman" w:cs="Times New Roman"/>
          <w:sz w:val="28"/>
          <w:szCs w:val="28"/>
        </w:rPr>
        <w:t xml:space="preserve"> о Получателе Субсидии</w:t>
      </w:r>
      <w:r w:rsidRPr="006462F4">
        <w:rPr>
          <w:rFonts w:ascii="Times New Roman" w:hAnsi="Times New Roman" w:cs="Times New Roman"/>
          <w:sz w:val="28"/>
          <w:szCs w:val="28"/>
        </w:rPr>
        <w:t>:</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5"/>
        <w:gridCol w:w="4536"/>
      </w:tblGrid>
      <w:tr w:rsidR="006462F4" w:rsidRPr="006462F4" w:rsidTr="00395618">
        <w:tc>
          <w:tcPr>
            <w:tcW w:w="5165" w:type="dxa"/>
          </w:tcPr>
          <w:p w:rsidR="00395618" w:rsidRPr="006462F4" w:rsidRDefault="00395618">
            <w:pPr>
              <w:pStyle w:val="a6"/>
              <w:jc w:val="center"/>
              <w:rPr>
                <w:rFonts w:ascii="Times New Roman" w:hAnsi="Times New Roman" w:cs="Times New Roman"/>
                <w:sz w:val="28"/>
                <w:szCs w:val="28"/>
              </w:rPr>
            </w:pPr>
            <w:r w:rsidRPr="006462F4">
              <w:rPr>
                <w:rFonts w:ascii="Times New Roman" w:hAnsi="Times New Roman" w:cs="Times New Roman"/>
                <w:sz w:val="28"/>
                <w:szCs w:val="28"/>
              </w:rPr>
              <w:t>Сокращенное наименование организации:</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218"/>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ИНН</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ОГРН</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232"/>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Юридический (почтовый) адрес:</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171"/>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Фактический (почтовый) адрес:</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395"/>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Должность руководителя</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19"/>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Ф.И.О. руководителя (полностью)</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19"/>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Контактные телефоны, факс</w:t>
            </w:r>
          </w:p>
        </w:tc>
        <w:tc>
          <w:tcPr>
            <w:tcW w:w="4536" w:type="dxa"/>
          </w:tcPr>
          <w:p w:rsidR="00395618" w:rsidRPr="006462F4" w:rsidRDefault="00395618">
            <w:pPr>
              <w:pStyle w:val="a6"/>
              <w:rPr>
                <w:rFonts w:ascii="Times New Roman" w:hAnsi="Times New Roman" w:cs="Times New Roman"/>
                <w:sz w:val="28"/>
                <w:szCs w:val="28"/>
              </w:rPr>
            </w:pPr>
          </w:p>
        </w:tc>
      </w:tr>
      <w:tr w:rsidR="006462F4" w:rsidRPr="006462F4" w:rsidTr="00395618">
        <w:trPr>
          <w:trHeight w:val="19"/>
        </w:trPr>
        <w:tc>
          <w:tcPr>
            <w:tcW w:w="5165" w:type="dxa"/>
          </w:tcPr>
          <w:p w:rsidR="00395618" w:rsidRPr="006462F4" w:rsidRDefault="00395618">
            <w:pPr>
              <w:pStyle w:val="a6"/>
              <w:rPr>
                <w:rFonts w:ascii="Times New Roman" w:hAnsi="Times New Roman" w:cs="Times New Roman"/>
                <w:sz w:val="28"/>
                <w:szCs w:val="28"/>
              </w:rPr>
            </w:pPr>
            <w:r w:rsidRPr="006462F4">
              <w:rPr>
                <w:rFonts w:ascii="Times New Roman" w:hAnsi="Times New Roman" w:cs="Times New Roman"/>
                <w:sz w:val="28"/>
                <w:szCs w:val="28"/>
              </w:rPr>
              <w:t>Адрес электронной почты</w:t>
            </w:r>
          </w:p>
        </w:tc>
        <w:tc>
          <w:tcPr>
            <w:tcW w:w="4536" w:type="dxa"/>
          </w:tcPr>
          <w:p w:rsidR="00395618" w:rsidRPr="006462F4" w:rsidRDefault="00395618">
            <w:pPr>
              <w:pStyle w:val="a6"/>
              <w:rPr>
                <w:rFonts w:ascii="Times New Roman" w:hAnsi="Times New Roman" w:cs="Times New Roman"/>
                <w:sz w:val="28"/>
                <w:szCs w:val="28"/>
              </w:rPr>
            </w:pPr>
          </w:p>
        </w:tc>
      </w:tr>
    </w:tbl>
    <w:p w:rsidR="0066596A" w:rsidRPr="006462F4" w:rsidRDefault="0066596A" w:rsidP="00C13122">
      <w:pPr>
        <w:pStyle w:val="ConsPlusNormal"/>
        <w:ind w:firstLine="709"/>
        <w:contextualSpacing/>
        <w:jc w:val="both"/>
      </w:pPr>
      <w:r w:rsidRPr="006462F4">
        <w:lastRenderedPageBreak/>
        <w:t>Настоящим подтверждаю, что</w:t>
      </w:r>
      <w:r w:rsidR="00395618" w:rsidRPr="006462F4">
        <w:t xml:space="preserve"> Получатель субсидии</w:t>
      </w:r>
      <w:r w:rsidRPr="006462F4">
        <w:t>:</w:t>
      </w:r>
    </w:p>
    <w:p w:rsidR="0066596A" w:rsidRPr="006462F4" w:rsidRDefault="00395618" w:rsidP="00C13122">
      <w:pPr>
        <w:pStyle w:val="ConsPlusNormal"/>
        <w:ind w:firstLine="709"/>
        <w:contextualSpacing/>
        <w:jc w:val="both"/>
      </w:pPr>
      <w:r w:rsidRPr="006462F4">
        <w:t>не является получателем средств окружного, и (или) федерального, и (или) муниципального бюджетов в соответствии с иными нормативными правовыми актами или муниципальными правовыми актами на цели, указанные в пункте 1.3 раздела 1 Порядка</w:t>
      </w:r>
      <w:r w:rsidR="0066596A" w:rsidRPr="006462F4">
        <w:t>;</w:t>
      </w:r>
    </w:p>
    <w:p w:rsidR="0066596A" w:rsidRPr="006462F4" w:rsidRDefault="002E4DF1" w:rsidP="00C13122">
      <w:pPr>
        <w:pStyle w:val="ConsPlusNormal"/>
        <w:ind w:firstLine="709"/>
        <w:contextualSpacing/>
        <w:jc w:val="both"/>
      </w:pPr>
      <w:r w:rsidRPr="006462F4">
        <w:rPr>
          <w:rFonts w:eastAsiaTheme="minorHAnsi"/>
          <w:lang w:eastAsia="en-US"/>
        </w:rPr>
        <w:t>не находится в процессе реорганизации,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rsidR="00B22DB4" w:rsidRPr="006462F4" w:rsidRDefault="00B22DB4" w:rsidP="00C13122">
      <w:pPr>
        <w:pStyle w:val="ConsPlusNormal"/>
        <w:ind w:firstLine="709"/>
        <w:contextualSpacing/>
        <w:jc w:val="both"/>
      </w:pPr>
      <w:r w:rsidRPr="006462F4">
        <w:rPr>
          <w:rFonts w:eastAsiaTheme="minorHAnsi"/>
          <w:lang w:eastAsia="en-US"/>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66596A" w:rsidRPr="006462F4">
        <w:t>;</w:t>
      </w:r>
    </w:p>
    <w:p w:rsidR="00395618" w:rsidRPr="006462F4" w:rsidRDefault="00B22DB4" w:rsidP="00C13122">
      <w:pPr>
        <w:pStyle w:val="ConsPlusNormal"/>
        <w:ind w:firstLine="709"/>
        <w:contextualSpacing/>
        <w:jc w:val="both"/>
      </w:pPr>
      <w:r w:rsidRPr="006462F4">
        <w:t>отсутствует</w:t>
      </w:r>
      <w:r w:rsidR="00395618" w:rsidRPr="006462F4">
        <w:t xml:space="preserve">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настоящим Порядком, субсидий </w:t>
      </w:r>
      <w:proofErr w:type="gramStart"/>
      <w:r w:rsidR="00395618" w:rsidRPr="006462F4">
        <w:t>предоставленных</w:t>
      </w:r>
      <w:proofErr w:type="gramEnd"/>
      <w:r w:rsidR="00395618" w:rsidRPr="006462F4">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Чукотский муниципальный район;</w:t>
      </w:r>
    </w:p>
    <w:p w:rsidR="00395618" w:rsidRPr="006462F4" w:rsidRDefault="00395618" w:rsidP="00C13122">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 </w:t>
      </w:r>
      <w:proofErr w:type="gramStart"/>
      <w:r w:rsidR="00B22DB4" w:rsidRPr="006462F4">
        <w:rPr>
          <w:rFonts w:eastAsiaTheme="minorHAnsi"/>
          <w:sz w:val="28"/>
          <w:szCs w:val="28"/>
          <w:lang w:eastAsia="en-US"/>
        </w:rPr>
        <w:t>не</w:t>
      </w:r>
      <w:r w:rsidRPr="006462F4">
        <w:rPr>
          <w:rFonts w:eastAsiaTheme="minorHAnsi"/>
          <w:sz w:val="28"/>
          <w:szCs w:val="28"/>
          <w:lang w:eastAsia="en-US"/>
        </w:rPr>
        <w:t xml:space="preserve"> явля</w:t>
      </w:r>
      <w:r w:rsidR="00B22DB4" w:rsidRPr="006462F4">
        <w:rPr>
          <w:rFonts w:eastAsiaTheme="minorHAnsi"/>
          <w:sz w:val="28"/>
          <w:szCs w:val="28"/>
          <w:lang w:eastAsia="en-US"/>
        </w:rPr>
        <w:t>ет</w:t>
      </w:r>
      <w:r w:rsidRPr="006462F4">
        <w:rPr>
          <w:rFonts w:eastAsiaTheme="minorHAnsi"/>
          <w:sz w:val="28"/>
          <w:szCs w:val="28"/>
          <w:lang w:eastAsia="en-US"/>
        </w:rPr>
        <w:t>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6462F4">
        <w:rPr>
          <w:rFonts w:eastAsiaTheme="minorHAnsi"/>
          <w:sz w:val="28"/>
          <w:szCs w:val="28"/>
          <w:lang w:eastAsia="en-US"/>
        </w:rPr>
        <w:t xml:space="preserve"> 50 процентов;</w:t>
      </w:r>
    </w:p>
    <w:p w:rsidR="00395618" w:rsidRPr="006462F4" w:rsidRDefault="00395618" w:rsidP="00C13122">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 </w:t>
      </w:r>
      <w:r w:rsidR="00B22DB4" w:rsidRPr="006462F4">
        <w:rPr>
          <w:rFonts w:eastAsiaTheme="minorHAnsi"/>
          <w:sz w:val="28"/>
          <w:szCs w:val="28"/>
          <w:lang w:eastAsia="en-US"/>
        </w:rPr>
        <w:t xml:space="preserve">не является </w:t>
      </w:r>
      <w:r w:rsidRPr="006462F4">
        <w:rPr>
          <w:rFonts w:eastAsiaTheme="minorHAnsi"/>
          <w:sz w:val="28"/>
          <w:szCs w:val="28"/>
          <w:lang w:eastAsia="en-US"/>
        </w:rPr>
        <w:t>получа</w:t>
      </w:r>
      <w:r w:rsidR="00B22DB4" w:rsidRPr="006462F4">
        <w:rPr>
          <w:rFonts w:eastAsiaTheme="minorHAnsi"/>
          <w:sz w:val="28"/>
          <w:szCs w:val="28"/>
          <w:lang w:eastAsia="en-US"/>
        </w:rPr>
        <w:t>телем средств</w:t>
      </w:r>
      <w:r w:rsidRPr="006462F4">
        <w:rPr>
          <w:rFonts w:eastAsiaTheme="minorHAnsi"/>
          <w:sz w:val="28"/>
          <w:szCs w:val="28"/>
          <w:lang w:eastAsia="en-US"/>
        </w:rPr>
        <w:t xml:space="preserve"> из бюджета Чукотского муниципального района на основании иных нормативных правовых актов на цели, указанные в пункте 1.4 раздела 1 настоящего Порядка;</w:t>
      </w:r>
    </w:p>
    <w:p w:rsidR="00395618" w:rsidRPr="006462F4" w:rsidRDefault="00B22DB4" w:rsidP="00C13122">
      <w:pPr>
        <w:autoSpaceDE w:val="0"/>
        <w:autoSpaceDN w:val="0"/>
        <w:adjustRightInd w:val="0"/>
        <w:ind w:firstLine="709"/>
        <w:contextualSpacing/>
        <w:jc w:val="both"/>
        <w:rPr>
          <w:rFonts w:eastAsiaTheme="minorHAnsi"/>
          <w:sz w:val="28"/>
          <w:szCs w:val="28"/>
          <w:lang w:eastAsia="en-US"/>
        </w:rPr>
      </w:pPr>
      <w:r w:rsidRPr="006462F4">
        <w:rPr>
          <w:rFonts w:eastAsiaTheme="minorHAnsi"/>
          <w:sz w:val="28"/>
          <w:szCs w:val="28"/>
          <w:lang w:eastAsia="en-US"/>
        </w:rPr>
        <w:t xml:space="preserve">отсутствуют сведения о дисквалифицированных </w:t>
      </w:r>
      <w:proofErr w:type="gramStart"/>
      <w:r w:rsidRPr="006462F4">
        <w:rPr>
          <w:rFonts w:eastAsiaTheme="minorHAnsi"/>
          <w:sz w:val="28"/>
          <w:szCs w:val="28"/>
          <w:lang w:eastAsia="en-US"/>
        </w:rPr>
        <w:t>руководителе</w:t>
      </w:r>
      <w:proofErr w:type="gramEnd"/>
      <w:r w:rsidRPr="006462F4">
        <w:rPr>
          <w:rFonts w:eastAsiaTheme="minorHAnsi"/>
          <w:sz w:val="28"/>
          <w:szCs w:val="28"/>
          <w:lang w:eastAsia="en-US"/>
        </w:rPr>
        <w:t xml:space="preserve"> или главном бухгалтере </w:t>
      </w:r>
      <w:r w:rsidR="00395618" w:rsidRPr="006462F4">
        <w:rPr>
          <w:rFonts w:eastAsiaTheme="minorHAnsi"/>
          <w:sz w:val="28"/>
          <w:szCs w:val="28"/>
          <w:lang w:eastAsia="en-US"/>
        </w:rPr>
        <w:t>в реестре дисквалифицированных лиц;</w:t>
      </w:r>
    </w:p>
    <w:p w:rsidR="0066596A" w:rsidRPr="006462F4" w:rsidRDefault="0066596A" w:rsidP="00C13122">
      <w:pPr>
        <w:pStyle w:val="ConsPlusNormal"/>
        <w:ind w:firstLine="709"/>
        <w:contextualSpacing/>
        <w:jc w:val="both"/>
      </w:pPr>
      <w:r w:rsidRPr="006462F4">
        <w:t>Также подтверждаю, что:</w:t>
      </w:r>
    </w:p>
    <w:p w:rsidR="0066596A" w:rsidRPr="006462F4" w:rsidRDefault="0066596A" w:rsidP="00C13122">
      <w:pPr>
        <w:pStyle w:val="ConsPlusNormal"/>
        <w:ind w:firstLine="709"/>
        <w:contextualSpacing/>
        <w:jc w:val="both"/>
      </w:pPr>
      <w:r w:rsidRPr="006462F4">
        <w:t>- вся информация, содержащаяся в представленных документах или их копиях, является подлинной.</w:t>
      </w:r>
    </w:p>
    <w:p w:rsidR="0066596A" w:rsidRPr="006462F4" w:rsidRDefault="0066596A" w:rsidP="00C13122">
      <w:pPr>
        <w:pStyle w:val="ConsPlusNormal"/>
        <w:ind w:firstLine="709"/>
        <w:contextualSpacing/>
        <w:jc w:val="both"/>
      </w:pPr>
      <w:r w:rsidRPr="006462F4">
        <w:t xml:space="preserve">Даю согласие </w:t>
      </w:r>
      <w:r w:rsidR="00B33ED9" w:rsidRPr="006462F4">
        <w:t>на осуществление Уполномоченным органом и органом финансового контроля проверок соблюдения ими условий, целей и порядка предоставления субсидии</w:t>
      </w:r>
      <w:r w:rsidRPr="006462F4">
        <w:t>.</w:t>
      </w:r>
    </w:p>
    <w:p w:rsidR="0066596A" w:rsidRPr="006462F4" w:rsidRDefault="0066596A" w:rsidP="00C13122">
      <w:pPr>
        <w:pStyle w:val="ConsPlusNormal"/>
        <w:ind w:firstLine="709"/>
        <w:contextualSpacing/>
        <w:jc w:val="both"/>
      </w:pPr>
      <w:r w:rsidRPr="006462F4">
        <w:t xml:space="preserve">Настоящим обязуюсь соблюсти </w:t>
      </w:r>
      <w:proofErr w:type="gramStart"/>
      <w:r w:rsidRPr="006462F4">
        <w:t>установленные</w:t>
      </w:r>
      <w:proofErr w:type="gramEnd"/>
      <w:r w:rsidRPr="006462F4">
        <w:t xml:space="preserve"> Порядком:</w:t>
      </w:r>
    </w:p>
    <w:p w:rsidR="0066596A" w:rsidRPr="006462F4" w:rsidRDefault="0066596A" w:rsidP="00DC3D51">
      <w:pPr>
        <w:pStyle w:val="ConsPlusNormal"/>
        <w:spacing w:before="220"/>
        <w:ind w:firstLine="540"/>
        <w:jc w:val="both"/>
      </w:pPr>
      <w:r w:rsidRPr="006462F4">
        <w:t xml:space="preserve">- результат предоставления субсидии </w:t>
      </w:r>
      <w:r w:rsidR="00DC3D51" w:rsidRPr="006462F4">
        <w:t>–</w:t>
      </w:r>
      <w:r w:rsidRPr="006462F4">
        <w:t xml:space="preserve"> </w:t>
      </w:r>
      <w:r w:rsidR="00DC3D51" w:rsidRPr="006462F4">
        <w:t>стабильное оказание услуг по погребению умерших на территории муниципального района согласно гарантированному перечню услуг по погребению на безвозмездной основе – 5 наименований.</w:t>
      </w:r>
    </w:p>
    <w:p w:rsidR="0066596A" w:rsidRPr="006462F4" w:rsidRDefault="0066596A" w:rsidP="0066596A">
      <w:pPr>
        <w:pStyle w:val="ConsPlusNormal"/>
        <w:spacing w:before="220"/>
        <w:ind w:firstLine="540"/>
        <w:jc w:val="both"/>
      </w:pPr>
      <w:proofErr w:type="gramStart"/>
      <w:r w:rsidRPr="006462F4">
        <w:lastRenderedPageBreak/>
        <w:t>Настоящим</w:t>
      </w:r>
      <w:r w:rsidR="008E6573" w:rsidRPr="006462F4">
        <w:t xml:space="preserve"> подтверждаю, что МУП «Айсберг» ознакомлен с Порядком предоставления субсидии на  возмещение Муниципальному унитарному предприятию муниципального образования Чукотский муниципальный район  «Айсберг» стоимости услуг, предоставляемых согласно гарантированному перечню услуг по погребению на безвозмездной основе, в </w:t>
      </w:r>
      <w:r w:rsidR="008E6573" w:rsidRPr="006462F4">
        <w:rPr>
          <w:rFonts w:eastAsiaTheme="minorHAnsi"/>
          <w:lang w:eastAsia="en-US"/>
        </w:rPr>
        <w:t>случае не достижения показателей результативности предоставления Бюджетной субсидии, полученные средства подлежат возврату в бюджет муниципального образования Чукотский муниципальный район в части, пропорциональной величине не достижения показателей</w:t>
      </w:r>
      <w:proofErr w:type="gramEnd"/>
      <w:r w:rsidR="008E6573" w:rsidRPr="006462F4">
        <w:rPr>
          <w:rFonts w:eastAsiaTheme="minorHAnsi"/>
          <w:lang w:eastAsia="en-US"/>
        </w:rPr>
        <w:t xml:space="preserve"> результативности предоставления Бюджетной субсидии, </w:t>
      </w:r>
      <w:proofErr w:type="gramStart"/>
      <w:r w:rsidR="008E6573" w:rsidRPr="006462F4">
        <w:rPr>
          <w:rFonts w:eastAsiaTheme="minorHAnsi"/>
          <w:lang w:eastAsia="en-US"/>
        </w:rPr>
        <w:t>предусмотренных</w:t>
      </w:r>
      <w:proofErr w:type="gramEnd"/>
      <w:r w:rsidR="008E6573" w:rsidRPr="006462F4">
        <w:rPr>
          <w:rFonts w:eastAsiaTheme="minorHAnsi"/>
          <w:lang w:eastAsia="en-US"/>
        </w:rPr>
        <w:t xml:space="preserve"> Соглашением</w:t>
      </w:r>
      <w:r w:rsidRPr="006462F4">
        <w:t>.</w:t>
      </w:r>
    </w:p>
    <w:p w:rsidR="0066596A" w:rsidRPr="006462F4" w:rsidRDefault="0066596A" w:rsidP="0066596A">
      <w:pPr>
        <w:pStyle w:val="ConsPlusNormal"/>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sz w:val="28"/>
                <w:szCs w:val="28"/>
              </w:rPr>
            </w:pPr>
            <w:r w:rsidRPr="006462F4">
              <w:rPr>
                <w:rFonts w:ascii="Times New Roman" w:hAnsi="Times New Roman"/>
                <w:sz w:val="28"/>
                <w:szCs w:val="28"/>
              </w:rPr>
              <w:t>Руководитель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sz w:val="28"/>
                <w:szCs w:val="28"/>
              </w:rPr>
            </w:pPr>
            <w:r w:rsidRPr="006462F4">
              <w:rPr>
                <w:rFonts w:ascii="Times New Roman" w:hAnsi="Times New Roman"/>
                <w:sz w:val="28"/>
                <w:szCs w:val="28"/>
              </w:rPr>
              <w:t>МП</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sz w:val="28"/>
              </w:rPr>
              <w:t>Главный бухгалтер</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8E6573" w:rsidRPr="006462F4" w:rsidRDefault="008E6573" w:rsidP="008E6573"/>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sz w:val="28"/>
              </w:rPr>
            </w:pPr>
            <w:r w:rsidRPr="006462F4">
              <w:rPr>
                <w:rFonts w:ascii="Times New Roman" w:hAnsi="Times New Roman"/>
                <w:sz w:val="28"/>
              </w:rPr>
              <w:t>Исполнитель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sz w:val="28"/>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8E6573" w:rsidRPr="006462F4" w:rsidRDefault="008E6573" w:rsidP="008E6573">
      <w:pPr>
        <w:rPr>
          <w:rStyle w:val="a8"/>
          <w:b w:val="0"/>
          <w:bCs/>
          <w:color w:val="auto"/>
          <w:sz w:val="28"/>
          <w:szCs w:val="28"/>
        </w:rPr>
      </w:pPr>
      <w:r w:rsidRPr="006462F4">
        <w:rPr>
          <w:rStyle w:val="a8"/>
          <w:b w:val="0"/>
          <w:bCs/>
          <w:color w:val="auto"/>
          <w:sz w:val="28"/>
          <w:szCs w:val="28"/>
        </w:rPr>
        <w:t>Дата</w:t>
      </w:r>
    </w:p>
    <w:p w:rsidR="0066596A" w:rsidRPr="006462F4" w:rsidRDefault="0066596A" w:rsidP="0066596A">
      <w:pPr>
        <w:spacing w:after="160" w:line="259" w:lineRule="auto"/>
      </w:pPr>
    </w:p>
    <w:p w:rsidR="00685F06" w:rsidRPr="006462F4" w:rsidRDefault="00685F06" w:rsidP="00F05D3C">
      <w:pPr>
        <w:widowControl w:val="0"/>
        <w:autoSpaceDE w:val="0"/>
        <w:autoSpaceDN w:val="0"/>
        <w:adjustRightInd w:val="0"/>
        <w:ind w:left="5387"/>
        <w:jc w:val="right"/>
        <w:rPr>
          <w:sz w:val="26"/>
          <w:szCs w:val="26"/>
          <w:lang w:eastAsia="zh-CN"/>
        </w:rPr>
      </w:pPr>
    </w:p>
    <w:p w:rsidR="00685F06" w:rsidRPr="006462F4" w:rsidRDefault="00685F06" w:rsidP="00F05D3C">
      <w:pPr>
        <w:widowControl w:val="0"/>
        <w:autoSpaceDE w:val="0"/>
        <w:autoSpaceDN w:val="0"/>
        <w:adjustRightInd w:val="0"/>
        <w:ind w:left="5387"/>
        <w:jc w:val="right"/>
        <w:rPr>
          <w:sz w:val="26"/>
          <w:szCs w:val="26"/>
          <w:lang w:eastAsia="zh-CN"/>
        </w:rPr>
      </w:pPr>
    </w:p>
    <w:p w:rsidR="00685F06" w:rsidRPr="006462F4" w:rsidRDefault="00685F06" w:rsidP="00F05D3C">
      <w:pPr>
        <w:widowControl w:val="0"/>
        <w:autoSpaceDE w:val="0"/>
        <w:autoSpaceDN w:val="0"/>
        <w:adjustRightInd w:val="0"/>
        <w:ind w:left="5387"/>
        <w:jc w:val="right"/>
        <w:rPr>
          <w:sz w:val="26"/>
          <w:szCs w:val="26"/>
          <w:lang w:eastAsia="zh-CN"/>
        </w:rPr>
      </w:pPr>
    </w:p>
    <w:p w:rsidR="00685F06" w:rsidRPr="006462F4" w:rsidRDefault="00685F06" w:rsidP="00F05D3C">
      <w:pPr>
        <w:widowControl w:val="0"/>
        <w:autoSpaceDE w:val="0"/>
        <w:autoSpaceDN w:val="0"/>
        <w:adjustRightInd w:val="0"/>
        <w:ind w:left="5387"/>
        <w:jc w:val="right"/>
        <w:rPr>
          <w:sz w:val="26"/>
          <w:szCs w:val="26"/>
          <w:lang w:eastAsia="zh-CN"/>
        </w:rPr>
      </w:pPr>
    </w:p>
    <w:p w:rsidR="00685F06" w:rsidRPr="006462F4" w:rsidRDefault="00685F06"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DC3D51" w:rsidRPr="006462F4" w:rsidRDefault="00DC3D51" w:rsidP="00F05D3C">
      <w:pPr>
        <w:widowControl w:val="0"/>
        <w:autoSpaceDE w:val="0"/>
        <w:autoSpaceDN w:val="0"/>
        <w:adjustRightInd w:val="0"/>
        <w:ind w:left="5387"/>
        <w:jc w:val="right"/>
        <w:rPr>
          <w:sz w:val="26"/>
          <w:szCs w:val="26"/>
          <w:lang w:eastAsia="zh-CN"/>
        </w:rPr>
      </w:pPr>
    </w:p>
    <w:p w:rsidR="00F05D3C" w:rsidRPr="006462F4" w:rsidRDefault="00F05D3C" w:rsidP="00F05D3C">
      <w:pPr>
        <w:widowControl w:val="0"/>
        <w:autoSpaceDE w:val="0"/>
        <w:autoSpaceDN w:val="0"/>
        <w:adjustRightInd w:val="0"/>
        <w:ind w:left="5387"/>
        <w:jc w:val="right"/>
        <w:rPr>
          <w:sz w:val="26"/>
          <w:szCs w:val="26"/>
          <w:lang w:eastAsia="zh-CN"/>
        </w:rPr>
      </w:pPr>
      <w:r w:rsidRPr="006462F4">
        <w:rPr>
          <w:sz w:val="26"/>
          <w:szCs w:val="26"/>
          <w:lang w:eastAsia="zh-CN"/>
        </w:rPr>
        <w:lastRenderedPageBreak/>
        <w:t xml:space="preserve">Приложение </w:t>
      </w:r>
      <w:r w:rsidR="00685F06" w:rsidRPr="006462F4">
        <w:rPr>
          <w:sz w:val="26"/>
          <w:szCs w:val="26"/>
          <w:lang w:eastAsia="zh-CN"/>
        </w:rPr>
        <w:t>2</w:t>
      </w:r>
      <w:r w:rsidRPr="006462F4">
        <w:rPr>
          <w:sz w:val="26"/>
          <w:szCs w:val="26"/>
          <w:lang w:eastAsia="zh-CN"/>
        </w:rPr>
        <w:t xml:space="preserve"> </w:t>
      </w:r>
    </w:p>
    <w:p w:rsidR="00F05D3C" w:rsidRPr="006462F4" w:rsidRDefault="00F05D3C" w:rsidP="007A42E8">
      <w:pPr>
        <w:widowControl w:val="0"/>
        <w:autoSpaceDE w:val="0"/>
        <w:autoSpaceDN w:val="0"/>
        <w:adjustRightInd w:val="0"/>
        <w:ind w:left="5387"/>
        <w:jc w:val="both"/>
        <w:rPr>
          <w:sz w:val="26"/>
          <w:szCs w:val="26"/>
          <w:lang w:eastAsia="zh-CN"/>
        </w:rPr>
      </w:pPr>
      <w:r w:rsidRPr="006462F4">
        <w:rPr>
          <w:sz w:val="26"/>
          <w:szCs w:val="26"/>
          <w:lang w:eastAsia="zh-CN"/>
        </w:rPr>
        <w:t xml:space="preserve">к Порядку </w:t>
      </w:r>
      <w:r w:rsidR="007A42E8" w:rsidRPr="006462F4">
        <w:rPr>
          <w:sz w:val="26"/>
          <w:szCs w:val="26"/>
          <w:lang w:eastAsia="zh-CN"/>
        </w:rPr>
        <w:t>предоставления субсидии на  возмещение Муниципальному унитарному предприятию муниципального образования Чукотский муниципальный район  «Айсберг» по вопросам похоронного дела, стоимости услуг, предоставляемых согласно гарантированному перечню услуг по погребению на безвозмездной основе</w:t>
      </w:r>
      <w:r w:rsidRPr="006462F4">
        <w:rPr>
          <w:sz w:val="26"/>
          <w:szCs w:val="26"/>
          <w:lang w:eastAsia="zh-CN"/>
        </w:rPr>
        <w:t xml:space="preserve"> </w:t>
      </w:r>
      <w:r w:rsidR="00706373" w:rsidRPr="006462F4">
        <w:rPr>
          <w:sz w:val="26"/>
          <w:szCs w:val="26"/>
          <w:lang w:eastAsia="zh-CN"/>
        </w:rPr>
        <w:t xml:space="preserve">от </w:t>
      </w:r>
      <w:r w:rsidR="00DC5FA1">
        <w:rPr>
          <w:sz w:val="26"/>
          <w:szCs w:val="26"/>
          <w:lang w:eastAsia="zh-CN"/>
        </w:rPr>
        <w:t>15.03.2021 г № 82</w:t>
      </w:r>
    </w:p>
    <w:p w:rsidR="00706373" w:rsidRPr="006462F4" w:rsidRDefault="00706373" w:rsidP="00F05D3C">
      <w:pPr>
        <w:widowControl w:val="0"/>
        <w:autoSpaceDE w:val="0"/>
        <w:autoSpaceDN w:val="0"/>
        <w:adjustRightInd w:val="0"/>
        <w:ind w:left="5387"/>
        <w:jc w:val="both"/>
        <w:rPr>
          <w:sz w:val="26"/>
          <w:szCs w:val="26"/>
          <w:lang w:eastAsia="zh-CN"/>
        </w:rPr>
      </w:pP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ОТЧЕТ</w:t>
      </w:r>
    </w:p>
    <w:p w:rsidR="007A7E27" w:rsidRPr="006462F4" w:rsidRDefault="007A7E27"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о достижении результата  показателей</w:t>
      </w:r>
      <w:r w:rsidR="007A42E8" w:rsidRPr="006462F4">
        <w:rPr>
          <w:rFonts w:eastAsiaTheme="minorHAnsi"/>
          <w:sz w:val="28"/>
          <w:szCs w:val="28"/>
          <w:lang w:eastAsia="en-US"/>
        </w:rPr>
        <w:t xml:space="preserve"> </w:t>
      </w: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за 20___ год</w:t>
      </w:r>
    </w:p>
    <w:p w:rsidR="007A42E8" w:rsidRPr="006462F4" w:rsidRDefault="007A42E8" w:rsidP="007A42E8">
      <w:pPr>
        <w:autoSpaceDE w:val="0"/>
        <w:autoSpaceDN w:val="0"/>
        <w:adjustRightInd w:val="0"/>
        <w:jc w:val="both"/>
        <w:rPr>
          <w:rFonts w:eastAsiaTheme="minorHAnsi"/>
          <w:sz w:val="28"/>
          <w:szCs w:val="28"/>
          <w:lang w:eastAsia="en-US"/>
        </w:rPr>
      </w:pP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в соответствии с соглашением  от «__» _________ 20__ года № _____</w:t>
      </w: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____________________________________________________________</w:t>
      </w: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(наименование Получателя субсидии)</w:t>
      </w:r>
    </w:p>
    <w:p w:rsidR="007A42E8" w:rsidRPr="006462F4" w:rsidRDefault="007A42E8" w:rsidP="007A42E8">
      <w:pPr>
        <w:autoSpaceDE w:val="0"/>
        <w:autoSpaceDN w:val="0"/>
        <w:adjustRightInd w:val="0"/>
        <w:jc w:val="both"/>
        <w:rPr>
          <w:rFonts w:eastAsiaTheme="minorHAnsi"/>
          <w:sz w:val="28"/>
          <w:szCs w:val="28"/>
          <w:lang w:eastAsia="en-US"/>
        </w:rPr>
      </w:pPr>
    </w:p>
    <w:p w:rsidR="007A42E8" w:rsidRPr="006462F4" w:rsidRDefault="007A42E8" w:rsidP="007A42E8">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по состоянию на _________ 20 __ года</w:t>
      </w:r>
    </w:p>
    <w:p w:rsidR="007A42E8" w:rsidRPr="006462F4" w:rsidRDefault="007A42E8" w:rsidP="007A42E8">
      <w:pPr>
        <w:autoSpaceDE w:val="0"/>
        <w:autoSpaceDN w:val="0"/>
        <w:adjustRightInd w:val="0"/>
        <w:jc w:val="both"/>
        <w:rPr>
          <w:rFonts w:eastAsiaTheme="minorHAnsi"/>
          <w:sz w:val="28"/>
          <w:szCs w:val="28"/>
          <w:lang w:eastAsia="en-US"/>
        </w:rPr>
      </w:pPr>
    </w:p>
    <w:p w:rsidR="007A42E8" w:rsidRPr="006462F4" w:rsidRDefault="007A42E8" w:rsidP="007A42E8">
      <w:pPr>
        <w:autoSpaceDE w:val="0"/>
        <w:autoSpaceDN w:val="0"/>
        <w:adjustRightInd w:val="0"/>
        <w:jc w:val="right"/>
        <w:rPr>
          <w:rFonts w:eastAsiaTheme="minorHAnsi"/>
          <w:sz w:val="28"/>
          <w:szCs w:val="28"/>
          <w:lang w:eastAsia="en-US"/>
        </w:rPr>
      </w:pPr>
      <w:r w:rsidRPr="006462F4">
        <w:rPr>
          <w:rFonts w:eastAsiaTheme="minorHAnsi"/>
          <w:sz w:val="28"/>
          <w:szCs w:val="28"/>
          <w:lang w:eastAsia="en-US"/>
        </w:rPr>
        <w:t>в тыс. руб.</w:t>
      </w:r>
    </w:p>
    <w:tbl>
      <w:tblPr>
        <w:tblW w:w="9750" w:type="dxa"/>
        <w:tblLayout w:type="fixed"/>
        <w:tblCellMar>
          <w:top w:w="102" w:type="dxa"/>
          <w:left w:w="62" w:type="dxa"/>
          <w:bottom w:w="102" w:type="dxa"/>
          <w:right w:w="62" w:type="dxa"/>
        </w:tblCellMar>
        <w:tblLook w:val="04A0" w:firstRow="1" w:lastRow="0" w:firstColumn="1" w:lastColumn="0" w:noHBand="0" w:noVBand="1"/>
      </w:tblPr>
      <w:tblGrid>
        <w:gridCol w:w="2547"/>
        <w:gridCol w:w="2127"/>
        <w:gridCol w:w="2127"/>
        <w:gridCol w:w="2949"/>
      </w:tblGrid>
      <w:tr w:rsidR="006462F4" w:rsidRPr="006462F4" w:rsidTr="008E6573">
        <w:tc>
          <w:tcPr>
            <w:tcW w:w="2547" w:type="dxa"/>
            <w:vMerge w:val="restart"/>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Показатель, установленный Соглашением</w:t>
            </w:r>
          </w:p>
        </w:tc>
        <w:tc>
          <w:tcPr>
            <w:tcW w:w="4254" w:type="dxa"/>
            <w:gridSpan w:val="2"/>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Значение показателя представления субсидии</w:t>
            </w:r>
          </w:p>
        </w:tc>
        <w:tc>
          <w:tcPr>
            <w:tcW w:w="2949" w:type="dxa"/>
            <w:vMerge w:val="restart"/>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Отклонения,</w:t>
            </w:r>
          </w:p>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 xml:space="preserve"> причины невыполнения</w:t>
            </w:r>
          </w:p>
        </w:tc>
      </w:tr>
      <w:tr w:rsidR="006462F4" w:rsidRPr="006462F4" w:rsidTr="008E6573">
        <w:tc>
          <w:tcPr>
            <w:tcW w:w="2547" w:type="dxa"/>
            <w:vMerge/>
            <w:tcBorders>
              <w:top w:val="single" w:sz="4" w:space="0" w:color="auto"/>
              <w:left w:val="single" w:sz="4" w:space="0" w:color="auto"/>
              <w:bottom w:val="single" w:sz="4" w:space="0" w:color="auto"/>
              <w:right w:val="single" w:sz="4" w:space="0" w:color="auto"/>
            </w:tcBorders>
            <w:vAlign w:val="center"/>
            <w:hideMark/>
          </w:tcPr>
          <w:p w:rsidR="007A42E8" w:rsidRPr="006462F4" w:rsidRDefault="007A42E8" w:rsidP="009D0A0C">
            <w:pPr>
              <w:rPr>
                <w:rFonts w:eastAsiaTheme="minorHAns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фактическое</w:t>
            </w: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7A42E8" w:rsidRPr="006462F4" w:rsidRDefault="007A42E8" w:rsidP="009D0A0C">
            <w:pPr>
              <w:rPr>
                <w:rFonts w:eastAsiaTheme="minorHAnsi"/>
                <w:sz w:val="28"/>
                <w:szCs w:val="28"/>
                <w:lang w:eastAsia="en-US"/>
              </w:rPr>
            </w:pPr>
          </w:p>
        </w:tc>
      </w:tr>
      <w:tr w:rsidR="006462F4" w:rsidRPr="006462F4" w:rsidTr="008E6573">
        <w:tc>
          <w:tcPr>
            <w:tcW w:w="254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3</w:t>
            </w:r>
          </w:p>
        </w:tc>
        <w:tc>
          <w:tcPr>
            <w:tcW w:w="2949"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4</w:t>
            </w:r>
          </w:p>
        </w:tc>
      </w:tr>
      <w:tr w:rsidR="006462F4" w:rsidRPr="006462F4" w:rsidTr="008E6573">
        <w:tc>
          <w:tcPr>
            <w:tcW w:w="2547"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c>
          <w:tcPr>
            <w:tcW w:w="2949"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r>
      <w:tr w:rsidR="007A42E8" w:rsidRPr="006462F4" w:rsidTr="008E6573">
        <w:tc>
          <w:tcPr>
            <w:tcW w:w="2547"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Итого:</w:t>
            </w:r>
          </w:p>
        </w:tc>
        <w:tc>
          <w:tcPr>
            <w:tcW w:w="2127"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7A42E8" w:rsidRPr="006462F4" w:rsidRDefault="007A42E8" w:rsidP="009D0A0C">
            <w:pPr>
              <w:autoSpaceDE w:val="0"/>
              <w:autoSpaceDN w:val="0"/>
              <w:adjustRightInd w:val="0"/>
              <w:rPr>
                <w:rFonts w:eastAsiaTheme="minorHAnsi"/>
                <w:sz w:val="28"/>
                <w:szCs w:val="28"/>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7A42E8" w:rsidRPr="006462F4" w:rsidRDefault="007A42E8" w:rsidP="009D0A0C">
            <w:pPr>
              <w:autoSpaceDE w:val="0"/>
              <w:autoSpaceDN w:val="0"/>
              <w:adjustRightInd w:val="0"/>
              <w:jc w:val="center"/>
              <w:rPr>
                <w:rFonts w:eastAsiaTheme="minorHAnsi"/>
                <w:sz w:val="28"/>
                <w:szCs w:val="28"/>
                <w:lang w:eastAsia="en-US"/>
              </w:rPr>
            </w:pPr>
            <w:r w:rsidRPr="006462F4">
              <w:rPr>
                <w:rFonts w:eastAsiaTheme="minorHAnsi"/>
                <w:sz w:val="28"/>
                <w:szCs w:val="28"/>
                <w:lang w:eastAsia="en-US"/>
              </w:rPr>
              <w:t>x</w:t>
            </w:r>
          </w:p>
        </w:tc>
      </w:tr>
    </w:tbl>
    <w:p w:rsidR="007A42E8" w:rsidRPr="006462F4" w:rsidRDefault="007A42E8" w:rsidP="007A42E8">
      <w:pPr>
        <w:autoSpaceDE w:val="0"/>
        <w:autoSpaceDN w:val="0"/>
        <w:adjustRightInd w:val="0"/>
        <w:jc w:val="both"/>
        <w:rPr>
          <w:rFonts w:eastAsiaTheme="minorHAnsi"/>
          <w:sz w:val="28"/>
          <w:szCs w:val="28"/>
          <w:lang w:eastAsia="en-US"/>
        </w:rPr>
      </w:pPr>
    </w:p>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Руководитель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r w:rsidRPr="006462F4">
              <w:rPr>
                <w:rFonts w:ascii="Times New Roman" w:hAnsi="Times New Roman"/>
              </w:rPr>
              <w:t>МП</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Главный бухгалтер</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8E6573" w:rsidRPr="006462F4" w:rsidRDefault="008E6573" w:rsidP="008E6573"/>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Исполнитель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DC5FA1" w:rsidRDefault="008E6573" w:rsidP="00DC5FA1">
      <w:pPr>
        <w:rPr>
          <w:rStyle w:val="a8"/>
          <w:b w:val="0"/>
          <w:bCs/>
          <w:color w:val="auto"/>
          <w:sz w:val="28"/>
          <w:szCs w:val="28"/>
        </w:rPr>
      </w:pPr>
      <w:r w:rsidRPr="006462F4">
        <w:rPr>
          <w:rStyle w:val="a8"/>
          <w:b w:val="0"/>
          <w:bCs/>
          <w:color w:val="auto"/>
          <w:sz w:val="28"/>
          <w:szCs w:val="28"/>
        </w:rPr>
        <w:t>Дата</w:t>
      </w:r>
      <w:r w:rsidR="00DC5FA1">
        <w:rPr>
          <w:rStyle w:val="a8"/>
          <w:b w:val="0"/>
          <w:bCs/>
          <w:color w:val="auto"/>
          <w:sz w:val="28"/>
          <w:szCs w:val="28"/>
        </w:rPr>
        <w:t xml:space="preserve"> </w:t>
      </w:r>
    </w:p>
    <w:p w:rsidR="007A42E8" w:rsidRPr="00DC5FA1" w:rsidRDefault="007A42E8" w:rsidP="00DC5FA1">
      <w:pPr>
        <w:rPr>
          <w:bCs/>
          <w:sz w:val="28"/>
          <w:szCs w:val="28"/>
        </w:rPr>
      </w:pPr>
      <w:r w:rsidRPr="006462F4">
        <w:rPr>
          <w:rFonts w:eastAsiaTheme="minorHAnsi"/>
          <w:sz w:val="28"/>
          <w:szCs w:val="28"/>
          <w:lang w:eastAsia="en-US"/>
        </w:rPr>
        <w:t>М.П.</w:t>
      </w:r>
    </w:p>
    <w:p w:rsidR="007A42E8" w:rsidRPr="006462F4" w:rsidRDefault="007A42E8" w:rsidP="007A42E8">
      <w:pPr>
        <w:autoSpaceDE w:val="0"/>
        <w:autoSpaceDN w:val="0"/>
        <w:adjustRightInd w:val="0"/>
        <w:spacing w:before="280"/>
        <w:ind w:firstLine="539"/>
        <w:contextualSpacing/>
        <w:jc w:val="both"/>
        <w:rPr>
          <w:rFonts w:eastAsiaTheme="minorHAnsi"/>
          <w:sz w:val="28"/>
          <w:szCs w:val="28"/>
          <w:lang w:eastAsia="en-US"/>
        </w:rPr>
      </w:pPr>
    </w:p>
    <w:p w:rsidR="007A42E8" w:rsidRPr="006462F4" w:rsidRDefault="007A42E8" w:rsidP="007A42E8">
      <w:pPr>
        <w:autoSpaceDE w:val="0"/>
        <w:autoSpaceDN w:val="0"/>
        <w:adjustRightInd w:val="0"/>
        <w:ind w:firstLine="540"/>
        <w:jc w:val="both"/>
        <w:rPr>
          <w:rFonts w:eastAsiaTheme="minorHAnsi"/>
          <w:sz w:val="28"/>
          <w:szCs w:val="28"/>
          <w:lang w:eastAsia="en-US"/>
        </w:rPr>
      </w:pPr>
    </w:p>
    <w:p w:rsidR="00D37EB9" w:rsidRPr="006462F4" w:rsidRDefault="00D37EB9" w:rsidP="00D37EB9">
      <w:pPr>
        <w:ind w:left="4111"/>
        <w:jc w:val="right"/>
        <w:rPr>
          <w:sz w:val="28"/>
          <w:szCs w:val="28"/>
        </w:rPr>
      </w:pPr>
      <w:r w:rsidRPr="006462F4">
        <w:rPr>
          <w:rStyle w:val="a8"/>
          <w:b w:val="0"/>
          <w:bCs/>
          <w:color w:val="auto"/>
          <w:sz w:val="28"/>
          <w:szCs w:val="28"/>
        </w:rPr>
        <w:t xml:space="preserve">Приложение </w:t>
      </w:r>
      <w:r w:rsidR="00685F06" w:rsidRPr="006462F4">
        <w:rPr>
          <w:rStyle w:val="a8"/>
          <w:b w:val="0"/>
          <w:bCs/>
          <w:color w:val="auto"/>
          <w:sz w:val="28"/>
          <w:szCs w:val="28"/>
        </w:rPr>
        <w:t>3</w:t>
      </w:r>
    </w:p>
    <w:p w:rsidR="00D37EB9" w:rsidRPr="006462F4" w:rsidRDefault="00D37EB9" w:rsidP="00D37EB9">
      <w:pPr>
        <w:widowControl w:val="0"/>
        <w:autoSpaceDE w:val="0"/>
        <w:autoSpaceDN w:val="0"/>
        <w:adjustRightInd w:val="0"/>
        <w:ind w:left="5387"/>
        <w:jc w:val="both"/>
        <w:rPr>
          <w:sz w:val="26"/>
          <w:szCs w:val="26"/>
          <w:lang w:eastAsia="zh-CN"/>
        </w:rPr>
      </w:pPr>
      <w:r w:rsidRPr="006462F4">
        <w:rPr>
          <w:sz w:val="26"/>
          <w:szCs w:val="26"/>
          <w:lang w:eastAsia="zh-CN"/>
        </w:rPr>
        <w:t xml:space="preserve">к Порядку предоставления субсидии на  возмещение Муниципальному унитарному предприятию муниципального образования Чукотский муниципальный район  «Айсберг» по вопросам похоронного дела, стоимости услуг, предоставляемых согласно гарантированному перечню услуг по погребению на безвозмездной основе от </w:t>
      </w:r>
      <w:r w:rsidR="00DC5FA1">
        <w:rPr>
          <w:sz w:val="26"/>
          <w:szCs w:val="26"/>
          <w:lang w:eastAsia="zh-CN"/>
        </w:rPr>
        <w:t>15.03.2021 г № 82</w:t>
      </w:r>
    </w:p>
    <w:p w:rsidR="00D37EB9" w:rsidRPr="006462F4" w:rsidRDefault="00D37EB9" w:rsidP="00D37EB9"/>
    <w:p w:rsidR="00D37EB9" w:rsidRPr="006462F4" w:rsidRDefault="00D37EB9" w:rsidP="00D37EB9">
      <w:pPr>
        <w:pStyle w:val="1"/>
        <w:jc w:val="center"/>
        <w:rPr>
          <w:rFonts w:ascii="Times New Roman" w:hAnsi="Times New Roman"/>
          <w:b w:val="0"/>
          <w:sz w:val="24"/>
          <w:szCs w:val="24"/>
        </w:rPr>
      </w:pPr>
      <w:r w:rsidRPr="006462F4">
        <w:rPr>
          <w:rFonts w:ascii="Times New Roman" w:hAnsi="Times New Roman"/>
          <w:b w:val="0"/>
          <w:sz w:val="28"/>
          <w:szCs w:val="28"/>
        </w:rPr>
        <w:t>Отчет</w:t>
      </w:r>
      <w:r w:rsidRPr="006462F4">
        <w:rPr>
          <w:rFonts w:ascii="Times New Roman" w:hAnsi="Times New Roman"/>
          <w:b w:val="0"/>
          <w:sz w:val="28"/>
          <w:szCs w:val="28"/>
        </w:rPr>
        <w:br/>
      </w:r>
      <w:proofErr w:type="gramStart"/>
      <w:r w:rsidRPr="006462F4">
        <w:rPr>
          <w:rFonts w:ascii="Times New Roman" w:hAnsi="Times New Roman"/>
          <w:b w:val="0"/>
          <w:sz w:val="28"/>
          <w:szCs w:val="28"/>
        </w:rPr>
        <w:t>об использовании субсидии на финансовое обеспечение затрат в связи с предоставлением услуг по погребению</w:t>
      </w:r>
      <w:proofErr w:type="gramEnd"/>
      <w:r w:rsidRPr="006462F4">
        <w:rPr>
          <w:rFonts w:ascii="Times New Roman" w:hAnsi="Times New Roman"/>
          <w:sz w:val="24"/>
          <w:szCs w:val="24"/>
        </w:rPr>
        <w:t xml:space="preserve"> </w:t>
      </w:r>
      <w:r w:rsidRPr="006462F4">
        <w:rPr>
          <w:rFonts w:ascii="Times New Roman" w:hAnsi="Times New Roman"/>
          <w:b w:val="0"/>
          <w:sz w:val="28"/>
          <w:szCs w:val="28"/>
        </w:rPr>
        <w:t>_________________________________________</w:t>
      </w:r>
      <w:r w:rsidRPr="006462F4">
        <w:rPr>
          <w:rFonts w:ascii="Times New Roman" w:hAnsi="Times New Roman"/>
          <w:b w:val="0"/>
        </w:rPr>
        <w:br/>
      </w:r>
      <w:r w:rsidRPr="006462F4">
        <w:rPr>
          <w:rFonts w:ascii="Times New Roman" w:hAnsi="Times New Roman"/>
          <w:b w:val="0"/>
          <w:sz w:val="20"/>
          <w:szCs w:val="20"/>
        </w:rPr>
        <w:t>(наименование Получателя)</w:t>
      </w:r>
    </w:p>
    <w:p w:rsidR="00D37EB9" w:rsidRPr="006462F4" w:rsidRDefault="00D37EB9" w:rsidP="00D37EB9"/>
    <w:p w:rsidR="00D37EB9" w:rsidRPr="006462F4" w:rsidRDefault="00D37EB9" w:rsidP="00D37EB9">
      <w:pPr>
        <w:pStyle w:val="1"/>
        <w:rPr>
          <w:rFonts w:ascii="Times New Roman" w:hAnsi="Times New Roman"/>
          <w:b w:val="0"/>
          <w:sz w:val="24"/>
          <w:szCs w:val="24"/>
        </w:rPr>
      </w:pPr>
      <w:r w:rsidRPr="006462F4">
        <w:rPr>
          <w:rFonts w:ascii="Times New Roman" w:hAnsi="Times New Roman"/>
          <w:b w:val="0"/>
          <w:sz w:val="24"/>
          <w:szCs w:val="24"/>
        </w:rPr>
        <w:t xml:space="preserve">  за _______________20__ г.</w:t>
      </w:r>
      <w:r w:rsidRPr="006462F4">
        <w:rPr>
          <w:rFonts w:ascii="Times New Roman" w:hAnsi="Times New Roman"/>
          <w:b w:val="0"/>
          <w:sz w:val="24"/>
          <w:szCs w:val="24"/>
        </w:rPr>
        <w:br/>
        <w:t xml:space="preserve">  (отчетный месяц)</w:t>
      </w:r>
    </w:p>
    <w:p w:rsidR="00D37EB9" w:rsidRPr="006462F4" w:rsidRDefault="00D37EB9" w:rsidP="00D37EB9">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2"/>
        <w:gridCol w:w="1939"/>
      </w:tblGrid>
      <w:tr w:rsidR="006462F4" w:rsidRPr="006462F4" w:rsidTr="009D0A0C">
        <w:trPr>
          <w:trHeight w:val="776"/>
        </w:trPr>
        <w:tc>
          <w:tcPr>
            <w:tcW w:w="7842" w:type="dxa"/>
            <w:tcBorders>
              <w:top w:val="single" w:sz="4" w:space="0" w:color="auto"/>
              <w:bottom w:val="single" w:sz="4" w:space="0" w:color="auto"/>
              <w:right w:val="single" w:sz="4" w:space="0" w:color="auto"/>
            </w:tcBorders>
            <w:vAlign w:val="center"/>
          </w:tcPr>
          <w:p w:rsidR="00D37EB9" w:rsidRPr="006462F4" w:rsidRDefault="00D37EB9" w:rsidP="009D0A0C">
            <w:pPr>
              <w:pStyle w:val="a9"/>
              <w:jc w:val="center"/>
              <w:rPr>
                <w:rFonts w:ascii="Times New Roman" w:hAnsi="Times New Roman"/>
              </w:rPr>
            </w:pPr>
            <w:r w:rsidRPr="006462F4">
              <w:rPr>
                <w:rFonts w:ascii="Times New Roman" w:hAnsi="Times New Roman"/>
              </w:rPr>
              <w:t>Наименование показателей</w:t>
            </w:r>
          </w:p>
        </w:tc>
        <w:tc>
          <w:tcPr>
            <w:tcW w:w="1939" w:type="dxa"/>
            <w:tcBorders>
              <w:top w:val="single" w:sz="4" w:space="0" w:color="auto"/>
              <w:left w:val="single" w:sz="4" w:space="0" w:color="auto"/>
              <w:bottom w:val="single" w:sz="4" w:space="0" w:color="auto"/>
            </w:tcBorders>
            <w:vAlign w:val="center"/>
          </w:tcPr>
          <w:p w:rsidR="00D37EB9" w:rsidRPr="006462F4" w:rsidRDefault="00D37EB9" w:rsidP="009D0A0C">
            <w:pPr>
              <w:pStyle w:val="a9"/>
              <w:jc w:val="center"/>
              <w:rPr>
                <w:rFonts w:ascii="Times New Roman" w:hAnsi="Times New Roman"/>
              </w:rPr>
            </w:pPr>
            <w:r w:rsidRPr="006462F4">
              <w:rPr>
                <w:rFonts w:ascii="Times New Roman" w:hAnsi="Times New Roman"/>
              </w:rPr>
              <w:t>Сумма, рублей</w:t>
            </w:r>
          </w:p>
        </w:tc>
      </w:tr>
      <w:tr w:rsidR="006462F4" w:rsidRPr="006462F4" w:rsidTr="009D0A0C">
        <w:tc>
          <w:tcPr>
            <w:tcW w:w="7842" w:type="dxa"/>
            <w:tcBorders>
              <w:top w:val="single" w:sz="4" w:space="0" w:color="auto"/>
              <w:bottom w:val="single" w:sz="4" w:space="0" w:color="auto"/>
              <w:right w:val="single" w:sz="4" w:space="0" w:color="auto"/>
            </w:tcBorders>
          </w:tcPr>
          <w:p w:rsidR="00D37EB9" w:rsidRPr="006462F4" w:rsidRDefault="00D37EB9" w:rsidP="00D37EB9">
            <w:pPr>
              <w:pStyle w:val="a9"/>
              <w:numPr>
                <w:ilvl w:val="0"/>
                <w:numId w:val="5"/>
              </w:numPr>
              <w:tabs>
                <w:tab w:val="left" w:pos="459"/>
              </w:tabs>
              <w:ind w:left="34" w:firstLine="0"/>
              <w:jc w:val="both"/>
              <w:rPr>
                <w:rFonts w:ascii="Times New Roman" w:hAnsi="Times New Roman"/>
              </w:rPr>
            </w:pPr>
            <w:r w:rsidRPr="006462F4">
              <w:rPr>
                <w:rFonts w:ascii="Times New Roman" w:hAnsi="Times New Roman"/>
              </w:rPr>
              <w:t>Поступило средств субсидии</w:t>
            </w:r>
            <w:r w:rsidRPr="006462F4">
              <w:t xml:space="preserve"> </w:t>
            </w:r>
            <w:r w:rsidRPr="006462F4">
              <w:rPr>
                <w:rFonts w:ascii="Times New Roman" w:hAnsi="Times New Roman"/>
              </w:rPr>
              <w:t>с начала года</w:t>
            </w:r>
          </w:p>
        </w:tc>
        <w:tc>
          <w:tcPr>
            <w:tcW w:w="1939" w:type="dxa"/>
            <w:tcBorders>
              <w:top w:val="nil"/>
              <w:left w:val="single" w:sz="4" w:space="0" w:color="auto"/>
              <w:bottom w:val="single" w:sz="4" w:space="0" w:color="auto"/>
            </w:tcBorders>
          </w:tcPr>
          <w:p w:rsidR="00D37EB9" w:rsidRPr="006462F4" w:rsidRDefault="00D37EB9" w:rsidP="009D0A0C">
            <w:pPr>
              <w:pStyle w:val="a6"/>
              <w:rPr>
                <w:rFonts w:ascii="Times New Roman" w:hAnsi="Times New Roman"/>
              </w:rPr>
            </w:pPr>
          </w:p>
        </w:tc>
      </w:tr>
      <w:tr w:rsidR="006462F4" w:rsidRPr="006462F4" w:rsidTr="009D0A0C">
        <w:tc>
          <w:tcPr>
            <w:tcW w:w="7842" w:type="dxa"/>
            <w:tcBorders>
              <w:top w:val="single" w:sz="4" w:space="0" w:color="auto"/>
              <w:bottom w:val="single" w:sz="4" w:space="0" w:color="auto"/>
              <w:right w:val="single" w:sz="4" w:space="0" w:color="auto"/>
            </w:tcBorders>
          </w:tcPr>
          <w:p w:rsidR="00D37EB9" w:rsidRPr="006462F4" w:rsidRDefault="00D37EB9" w:rsidP="009D0A0C">
            <w:pPr>
              <w:pStyle w:val="a9"/>
              <w:jc w:val="both"/>
              <w:rPr>
                <w:rFonts w:ascii="Times New Roman" w:hAnsi="Times New Roman"/>
              </w:rPr>
            </w:pPr>
            <w:r w:rsidRPr="006462F4">
              <w:rPr>
                <w:rFonts w:ascii="Times New Roman" w:hAnsi="Times New Roman"/>
              </w:rPr>
              <w:t>2.  Стоимость оказанных услуг по погребению, возмещение которой производится за счет средств бюджета муниципального образования Чукотский муниципальный район</w:t>
            </w:r>
            <w:r w:rsidRPr="006462F4">
              <w:t xml:space="preserve"> </w:t>
            </w:r>
            <w:r w:rsidRPr="006462F4">
              <w:rPr>
                <w:rFonts w:ascii="Times New Roman" w:hAnsi="Times New Roman"/>
              </w:rPr>
              <w:t>- всего с начала года</w:t>
            </w:r>
          </w:p>
        </w:tc>
        <w:tc>
          <w:tcPr>
            <w:tcW w:w="1939" w:type="dxa"/>
            <w:tcBorders>
              <w:top w:val="nil"/>
              <w:left w:val="single" w:sz="4" w:space="0" w:color="auto"/>
              <w:bottom w:val="single" w:sz="4" w:space="0" w:color="auto"/>
            </w:tcBorders>
          </w:tcPr>
          <w:p w:rsidR="00D37EB9" w:rsidRPr="006462F4" w:rsidRDefault="00D37EB9" w:rsidP="009D0A0C">
            <w:pPr>
              <w:pStyle w:val="a6"/>
              <w:rPr>
                <w:rFonts w:ascii="Times New Roman" w:hAnsi="Times New Roman"/>
              </w:rPr>
            </w:pPr>
          </w:p>
        </w:tc>
      </w:tr>
      <w:tr w:rsidR="006462F4" w:rsidRPr="006462F4" w:rsidTr="009D0A0C">
        <w:tc>
          <w:tcPr>
            <w:tcW w:w="7842" w:type="dxa"/>
            <w:tcBorders>
              <w:top w:val="single" w:sz="4" w:space="0" w:color="auto"/>
              <w:bottom w:val="single" w:sz="4" w:space="0" w:color="auto"/>
              <w:right w:val="single" w:sz="4" w:space="0" w:color="auto"/>
            </w:tcBorders>
          </w:tcPr>
          <w:p w:rsidR="00D37EB9" w:rsidRPr="006462F4" w:rsidRDefault="00D37EB9" w:rsidP="009D0A0C">
            <w:pPr>
              <w:pStyle w:val="a9"/>
              <w:rPr>
                <w:rFonts w:ascii="Times New Roman" w:hAnsi="Times New Roman"/>
              </w:rPr>
            </w:pPr>
            <w:r w:rsidRPr="006462F4">
              <w:rPr>
                <w:rFonts w:ascii="Times New Roman" w:hAnsi="Times New Roman"/>
              </w:rPr>
              <w:t xml:space="preserve">в </w:t>
            </w:r>
            <w:proofErr w:type="spellStart"/>
            <w:r w:rsidRPr="006462F4">
              <w:rPr>
                <w:rFonts w:ascii="Times New Roman" w:hAnsi="Times New Roman"/>
              </w:rPr>
              <w:t>т.ч</w:t>
            </w:r>
            <w:proofErr w:type="spellEnd"/>
            <w:r w:rsidRPr="006462F4">
              <w:rPr>
                <w:rFonts w:ascii="Times New Roman" w:hAnsi="Times New Roman"/>
              </w:rPr>
              <w:t>. за отчетный месяц</w:t>
            </w:r>
          </w:p>
        </w:tc>
        <w:tc>
          <w:tcPr>
            <w:tcW w:w="1939" w:type="dxa"/>
            <w:tcBorders>
              <w:top w:val="nil"/>
              <w:left w:val="single" w:sz="4" w:space="0" w:color="auto"/>
              <w:bottom w:val="single" w:sz="4" w:space="0" w:color="auto"/>
            </w:tcBorders>
          </w:tcPr>
          <w:p w:rsidR="00D37EB9" w:rsidRPr="006462F4" w:rsidRDefault="00D37EB9" w:rsidP="009D0A0C">
            <w:pPr>
              <w:pStyle w:val="a6"/>
              <w:rPr>
                <w:rFonts w:ascii="Times New Roman" w:hAnsi="Times New Roman"/>
              </w:rPr>
            </w:pPr>
          </w:p>
        </w:tc>
      </w:tr>
      <w:tr w:rsidR="006462F4" w:rsidRPr="006462F4" w:rsidTr="009D0A0C">
        <w:tc>
          <w:tcPr>
            <w:tcW w:w="7842" w:type="dxa"/>
            <w:tcBorders>
              <w:top w:val="single" w:sz="4" w:space="0" w:color="auto"/>
              <w:bottom w:val="single" w:sz="4" w:space="0" w:color="auto"/>
              <w:right w:val="single" w:sz="4" w:space="0" w:color="auto"/>
            </w:tcBorders>
          </w:tcPr>
          <w:p w:rsidR="00D37EB9" w:rsidRPr="006462F4" w:rsidRDefault="00D37EB9" w:rsidP="009D0A0C">
            <w:pPr>
              <w:pStyle w:val="a9"/>
              <w:rPr>
                <w:rFonts w:ascii="Times New Roman" w:hAnsi="Times New Roman"/>
              </w:rPr>
            </w:pPr>
            <w:r w:rsidRPr="006462F4">
              <w:rPr>
                <w:rFonts w:ascii="Times New Roman" w:hAnsi="Times New Roman"/>
              </w:rPr>
              <w:t>3.    Остаток средств</w:t>
            </w:r>
            <w:proofErr w:type="gramStart"/>
            <w:r w:rsidRPr="006462F4">
              <w:rPr>
                <w:rFonts w:ascii="Times New Roman" w:hAnsi="Times New Roman"/>
              </w:rPr>
              <w:t xml:space="preserve"> (+), </w:t>
            </w:r>
            <w:proofErr w:type="gramEnd"/>
            <w:r w:rsidRPr="006462F4">
              <w:rPr>
                <w:rFonts w:ascii="Times New Roman" w:hAnsi="Times New Roman"/>
              </w:rPr>
              <w:t>задолженность бюджета (-) на конец отчетного месяца (стр.1-стр.2)</w:t>
            </w:r>
          </w:p>
        </w:tc>
        <w:tc>
          <w:tcPr>
            <w:tcW w:w="1939" w:type="dxa"/>
            <w:tcBorders>
              <w:top w:val="nil"/>
              <w:left w:val="single" w:sz="4" w:space="0" w:color="auto"/>
              <w:bottom w:val="single" w:sz="4" w:space="0" w:color="auto"/>
            </w:tcBorders>
          </w:tcPr>
          <w:p w:rsidR="00D37EB9" w:rsidRPr="006462F4" w:rsidRDefault="00D37EB9" w:rsidP="009D0A0C">
            <w:pPr>
              <w:pStyle w:val="a6"/>
              <w:rPr>
                <w:rFonts w:ascii="Times New Roman" w:hAnsi="Times New Roman"/>
              </w:rPr>
            </w:pPr>
          </w:p>
        </w:tc>
      </w:tr>
    </w:tbl>
    <w:p w:rsidR="00D37EB9" w:rsidRPr="006462F4" w:rsidRDefault="00D37EB9" w:rsidP="00D37E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9D0A0C">
        <w:tc>
          <w:tcPr>
            <w:tcW w:w="2520" w:type="dxa"/>
            <w:tcBorders>
              <w:top w:val="nil"/>
              <w:left w:val="nil"/>
              <w:bottom w:val="nil"/>
              <w:right w:val="nil"/>
            </w:tcBorders>
          </w:tcPr>
          <w:p w:rsidR="00D37EB9" w:rsidRPr="006462F4" w:rsidRDefault="00D37EB9" w:rsidP="009D0A0C">
            <w:pPr>
              <w:pStyle w:val="a9"/>
              <w:rPr>
                <w:rFonts w:ascii="Times New Roman" w:hAnsi="Times New Roman"/>
              </w:rPr>
            </w:pPr>
            <w:r w:rsidRPr="006462F4">
              <w:rPr>
                <w:rFonts w:ascii="Times New Roman" w:hAnsi="Times New Roman"/>
              </w:rPr>
              <w:t>Руководитель</w:t>
            </w:r>
          </w:p>
        </w:tc>
        <w:tc>
          <w:tcPr>
            <w:tcW w:w="3360" w:type="dxa"/>
            <w:tcBorders>
              <w:top w:val="nil"/>
              <w:left w:val="nil"/>
              <w:bottom w:val="nil"/>
              <w:right w:val="nil"/>
            </w:tcBorders>
          </w:tcPr>
          <w:p w:rsidR="00D37EB9" w:rsidRPr="006462F4" w:rsidRDefault="00D37EB9" w:rsidP="009D0A0C">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D37EB9" w:rsidRPr="006462F4" w:rsidRDefault="00D37EB9" w:rsidP="009D0A0C">
            <w:pPr>
              <w:pStyle w:val="a6"/>
              <w:jc w:val="center"/>
              <w:rPr>
                <w:rFonts w:ascii="Times New Roman" w:hAnsi="Times New Roman"/>
              </w:rPr>
            </w:pPr>
            <w:r w:rsidRPr="006462F4">
              <w:rPr>
                <w:rFonts w:ascii="Times New Roman" w:hAnsi="Times New Roman"/>
              </w:rPr>
              <w:t>___________________________</w:t>
            </w:r>
          </w:p>
        </w:tc>
      </w:tr>
      <w:tr w:rsidR="006462F4" w:rsidRPr="006462F4" w:rsidTr="009D0A0C">
        <w:tc>
          <w:tcPr>
            <w:tcW w:w="2520" w:type="dxa"/>
            <w:tcBorders>
              <w:top w:val="nil"/>
              <w:left w:val="nil"/>
              <w:bottom w:val="nil"/>
              <w:right w:val="nil"/>
            </w:tcBorders>
          </w:tcPr>
          <w:p w:rsidR="00D37EB9" w:rsidRPr="006462F4" w:rsidRDefault="008E6573" w:rsidP="009D0A0C">
            <w:pPr>
              <w:pStyle w:val="a6"/>
              <w:rPr>
                <w:rFonts w:ascii="Times New Roman" w:hAnsi="Times New Roman"/>
              </w:rPr>
            </w:pPr>
            <w:r w:rsidRPr="006462F4">
              <w:rPr>
                <w:rFonts w:ascii="Times New Roman" w:hAnsi="Times New Roman"/>
              </w:rPr>
              <w:t>МП</w:t>
            </w:r>
          </w:p>
        </w:tc>
        <w:tc>
          <w:tcPr>
            <w:tcW w:w="3360" w:type="dxa"/>
            <w:tcBorders>
              <w:top w:val="nil"/>
              <w:left w:val="nil"/>
              <w:bottom w:val="nil"/>
              <w:right w:val="nil"/>
            </w:tcBorders>
          </w:tcPr>
          <w:p w:rsidR="00D37EB9" w:rsidRPr="006462F4" w:rsidRDefault="00D37EB9" w:rsidP="009D0A0C">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D37EB9" w:rsidRPr="006462F4" w:rsidRDefault="00D37EB9" w:rsidP="009D0A0C">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D37EB9" w:rsidRPr="006462F4" w:rsidRDefault="00D37EB9" w:rsidP="00D37E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9D0A0C">
        <w:tc>
          <w:tcPr>
            <w:tcW w:w="2520" w:type="dxa"/>
            <w:tcBorders>
              <w:top w:val="nil"/>
              <w:left w:val="nil"/>
              <w:bottom w:val="nil"/>
              <w:right w:val="nil"/>
            </w:tcBorders>
          </w:tcPr>
          <w:p w:rsidR="00D37EB9" w:rsidRPr="006462F4" w:rsidRDefault="00D37EB9" w:rsidP="009D0A0C">
            <w:pPr>
              <w:pStyle w:val="a9"/>
              <w:rPr>
                <w:rFonts w:ascii="Times New Roman" w:hAnsi="Times New Roman"/>
              </w:rPr>
            </w:pPr>
            <w:r w:rsidRPr="006462F4">
              <w:rPr>
                <w:rFonts w:ascii="Times New Roman" w:hAnsi="Times New Roman"/>
              </w:rPr>
              <w:t>Главный бухгалтер</w:t>
            </w:r>
          </w:p>
        </w:tc>
        <w:tc>
          <w:tcPr>
            <w:tcW w:w="3360" w:type="dxa"/>
            <w:tcBorders>
              <w:top w:val="nil"/>
              <w:left w:val="nil"/>
              <w:bottom w:val="nil"/>
              <w:right w:val="nil"/>
            </w:tcBorders>
          </w:tcPr>
          <w:p w:rsidR="00D37EB9" w:rsidRPr="006462F4" w:rsidRDefault="00D37EB9" w:rsidP="009D0A0C">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D37EB9" w:rsidRPr="006462F4" w:rsidRDefault="00D37EB9" w:rsidP="009D0A0C">
            <w:pPr>
              <w:pStyle w:val="a6"/>
              <w:jc w:val="center"/>
              <w:rPr>
                <w:rFonts w:ascii="Times New Roman" w:hAnsi="Times New Roman"/>
              </w:rPr>
            </w:pPr>
            <w:r w:rsidRPr="006462F4">
              <w:rPr>
                <w:rFonts w:ascii="Times New Roman" w:hAnsi="Times New Roman"/>
              </w:rPr>
              <w:t>___________________________</w:t>
            </w:r>
          </w:p>
        </w:tc>
      </w:tr>
      <w:tr w:rsidR="006462F4" w:rsidRPr="006462F4" w:rsidTr="009D0A0C">
        <w:tc>
          <w:tcPr>
            <w:tcW w:w="2520" w:type="dxa"/>
            <w:tcBorders>
              <w:top w:val="nil"/>
              <w:left w:val="nil"/>
              <w:bottom w:val="nil"/>
              <w:right w:val="nil"/>
            </w:tcBorders>
          </w:tcPr>
          <w:p w:rsidR="00D37EB9" w:rsidRPr="006462F4" w:rsidRDefault="00D37EB9" w:rsidP="009D0A0C">
            <w:pPr>
              <w:pStyle w:val="a6"/>
              <w:rPr>
                <w:rFonts w:ascii="Times New Roman" w:hAnsi="Times New Roman"/>
              </w:rPr>
            </w:pPr>
          </w:p>
        </w:tc>
        <w:tc>
          <w:tcPr>
            <w:tcW w:w="3360" w:type="dxa"/>
            <w:tcBorders>
              <w:top w:val="nil"/>
              <w:left w:val="nil"/>
              <w:bottom w:val="nil"/>
              <w:right w:val="nil"/>
            </w:tcBorders>
          </w:tcPr>
          <w:p w:rsidR="00D37EB9" w:rsidRPr="006462F4" w:rsidRDefault="00D37EB9" w:rsidP="009D0A0C">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D37EB9" w:rsidRPr="006462F4" w:rsidRDefault="00D37EB9" w:rsidP="009D0A0C">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D37EB9" w:rsidRPr="006462F4" w:rsidRDefault="00D37EB9" w:rsidP="00D37EB9"/>
    <w:p w:rsidR="00D37EB9" w:rsidRPr="006462F4" w:rsidRDefault="00D37EB9" w:rsidP="00D37EB9"/>
    <w:p w:rsidR="008E6573" w:rsidRPr="006462F4" w:rsidRDefault="008E6573" w:rsidP="00D37E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Исполнитель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D37EB9"/>
    <w:p w:rsidR="00D37EB9" w:rsidRPr="006462F4" w:rsidRDefault="008E6573" w:rsidP="008E6573">
      <w:pPr>
        <w:rPr>
          <w:rStyle w:val="a8"/>
          <w:b w:val="0"/>
          <w:bCs/>
          <w:color w:val="auto"/>
          <w:sz w:val="28"/>
          <w:szCs w:val="28"/>
        </w:rPr>
      </w:pPr>
      <w:r w:rsidRPr="006462F4">
        <w:rPr>
          <w:rStyle w:val="a8"/>
          <w:b w:val="0"/>
          <w:bCs/>
          <w:color w:val="auto"/>
          <w:sz w:val="28"/>
          <w:szCs w:val="28"/>
        </w:rPr>
        <w:t>Дата</w:t>
      </w:r>
    </w:p>
    <w:p w:rsidR="00D37EB9" w:rsidRPr="006462F4" w:rsidRDefault="00D37EB9" w:rsidP="00D37EB9">
      <w:pPr>
        <w:ind w:firstLine="698"/>
        <w:jc w:val="right"/>
        <w:rPr>
          <w:rStyle w:val="a8"/>
          <w:b w:val="0"/>
          <w:bCs/>
          <w:color w:val="auto"/>
        </w:rPr>
      </w:pPr>
    </w:p>
    <w:p w:rsidR="00DC5FA1" w:rsidRDefault="00DC5FA1" w:rsidP="00D37EB9">
      <w:pPr>
        <w:ind w:left="4962" w:hanging="11"/>
        <w:jc w:val="right"/>
        <w:rPr>
          <w:rStyle w:val="a8"/>
          <w:b w:val="0"/>
          <w:bCs/>
          <w:color w:val="auto"/>
          <w:sz w:val="28"/>
          <w:szCs w:val="28"/>
        </w:rPr>
      </w:pPr>
    </w:p>
    <w:p w:rsidR="00DC5FA1" w:rsidRDefault="00DC5FA1" w:rsidP="00D37EB9">
      <w:pPr>
        <w:ind w:left="4962" w:hanging="11"/>
        <w:jc w:val="right"/>
        <w:rPr>
          <w:rStyle w:val="a8"/>
          <w:b w:val="0"/>
          <w:bCs/>
          <w:color w:val="auto"/>
          <w:sz w:val="28"/>
          <w:szCs w:val="28"/>
        </w:rPr>
      </w:pPr>
    </w:p>
    <w:p w:rsidR="00D37EB9" w:rsidRPr="006462F4" w:rsidRDefault="00D37EB9" w:rsidP="00D37EB9">
      <w:pPr>
        <w:ind w:left="4962" w:hanging="11"/>
        <w:jc w:val="right"/>
        <w:rPr>
          <w:sz w:val="28"/>
          <w:szCs w:val="28"/>
        </w:rPr>
      </w:pPr>
      <w:r w:rsidRPr="006462F4">
        <w:rPr>
          <w:rStyle w:val="a8"/>
          <w:b w:val="0"/>
          <w:bCs/>
          <w:color w:val="auto"/>
          <w:sz w:val="28"/>
          <w:szCs w:val="28"/>
        </w:rPr>
        <w:t xml:space="preserve">Приложение </w:t>
      </w:r>
      <w:r w:rsidR="00685F06" w:rsidRPr="006462F4">
        <w:rPr>
          <w:rStyle w:val="a8"/>
          <w:b w:val="0"/>
          <w:bCs/>
          <w:color w:val="auto"/>
          <w:sz w:val="28"/>
          <w:szCs w:val="28"/>
        </w:rPr>
        <w:t>4</w:t>
      </w:r>
    </w:p>
    <w:p w:rsidR="00D37EB9" w:rsidRPr="006462F4" w:rsidRDefault="00D37EB9" w:rsidP="00D37EB9">
      <w:pPr>
        <w:widowControl w:val="0"/>
        <w:autoSpaceDE w:val="0"/>
        <w:autoSpaceDN w:val="0"/>
        <w:adjustRightInd w:val="0"/>
        <w:ind w:left="5387"/>
        <w:jc w:val="both"/>
        <w:rPr>
          <w:sz w:val="26"/>
          <w:szCs w:val="26"/>
          <w:lang w:eastAsia="zh-CN"/>
        </w:rPr>
      </w:pPr>
      <w:r w:rsidRPr="006462F4">
        <w:rPr>
          <w:sz w:val="26"/>
          <w:szCs w:val="26"/>
          <w:lang w:eastAsia="zh-CN"/>
        </w:rPr>
        <w:t>к Порядку предоставления субсидии на  возмещение Муниципальному унитарному предприятию муниципального образования Чукотский муниципальный район  «Айсберг» по вопросам похоронного дела, стоимости услуг, предоставляемых согласно гарантированному перечню услуг по погребению на безвозмездно</w:t>
      </w:r>
      <w:r w:rsidR="00DC5FA1">
        <w:rPr>
          <w:sz w:val="26"/>
          <w:szCs w:val="26"/>
          <w:lang w:eastAsia="zh-CN"/>
        </w:rPr>
        <w:t>й основе от 15.03.2021 г № 82</w:t>
      </w:r>
    </w:p>
    <w:p w:rsidR="00D37EB9" w:rsidRPr="006462F4" w:rsidRDefault="00D37EB9" w:rsidP="00D37EB9">
      <w:pPr>
        <w:ind w:left="4962" w:hanging="11"/>
        <w:jc w:val="both"/>
        <w:rPr>
          <w:sz w:val="28"/>
          <w:szCs w:val="28"/>
        </w:rPr>
      </w:pPr>
    </w:p>
    <w:p w:rsidR="00D37EB9" w:rsidRPr="006462F4" w:rsidRDefault="00D37EB9" w:rsidP="00D37EB9">
      <w:pPr>
        <w:pStyle w:val="1"/>
        <w:jc w:val="center"/>
        <w:rPr>
          <w:rFonts w:ascii="Times New Roman" w:hAnsi="Times New Roman"/>
          <w:b w:val="0"/>
          <w:sz w:val="24"/>
          <w:szCs w:val="24"/>
        </w:rPr>
      </w:pPr>
      <w:r w:rsidRPr="006462F4">
        <w:rPr>
          <w:rFonts w:ascii="Times New Roman" w:hAnsi="Times New Roman"/>
          <w:b w:val="0"/>
          <w:sz w:val="28"/>
          <w:szCs w:val="28"/>
        </w:rPr>
        <w:t>Сводный отчет</w:t>
      </w:r>
      <w:r w:rsidRPr="006462F4">
        <w:rPr>
          <w:rFonts w:ascii="Times New Roman" w:hAnsi="Times New Roman"/>
          <w:b w:val="0"/>
          <w:sz w:val="28"/>
          <w:szCs w:val="28"/>
        </w:rPr>
        <w:br/>
      </w:r>
      <w:proofErr w:type="gramStart"/>
      <w:r w:rsidRPr="006462F4">
        <w:rPr>
          <w:rFonts w:ascii="Times New Roman" w:hAnsi="Times New Roman"/>
          <w:b w:val="0"/>
          <w:sz w:val="28"/>
          <w:szCs w:val="28"/>
        </w:rPr>
        <w:t>об использовании субсидии на финансовое обеспечение затрат в связи с предоставлением услуг по погребению</w:t>
      </w:r>
      <w:proofErr w:type="gramEnd"/>
      <w:r w:rsidRPr="006462F4">
        <w:rPr>
          <w:rFonts w:ascii="Times New Roman" w:hAnsi="Times New Roman"/>
          <w:sz w:val="24"/>
          <w:szCs w:val="24"/>
        </w:rPr>
        <w:t xml:space="preserve"> </w:t>
      </w:r>
      <w:r w:rsidRPr="006462F4">
        <w:rPr>
          <w:rFonts w:ascii="Times New Roman" w:hAnsi="Times New Roman"/>
          <w:b w:val="0"/>
          <w:sz w:val="28"/>
          <w:szCs w:val="28"/>
        </w:rPr>
        <w:t>_________________________________________</w:t>
      </w:r>
      <w:r w:rsidRPr="006462F4">
        <w:rPr>
          <w:rFonts w:ascii="Times New Roman" w:hAnsi="Times New Roman"/>
          <w:b w:val="0"/>
        </w:rPr>
        <w:br/>
      </w:r>
      <w:r w:rsidRPr="006462F4">
        <w:rPr>
          <w:rFonts w:ascii="Times New Roman" w:hAnsi="Times New Roman"/>
          <w:b w:val="0"/>
          <w:sz w:val="20"/>
          <w:szCs w:val="20"/>
        </w:rPr>
        <w:t>(наименование Получателя)</w:t>
      </w:r>
    </w:p>
    <w:p w:rsidR="00D37EB9" w:rsidRPr="006462F4" w:rsidRDefault="00D37EB9" w:rsidP="00D37EB9">
      <w:pPr>
        <w:pStyle w:val="1"/>
        <w:jc w:val="center"/>
        <w:rPr>
          <w:rFonts w:ascii="Times New Roman" w:hAnsi="Times New Roman"/>
          <w:b w:val="0"/>
          <w:sz w:val="24"/>
          <w:szCs w:val="24"/>
        </w:rPr>
      </w:pPr>
      <w:r w:rsidRPr="006462F4">
        <w:rPr>
          <w:rFonts w:ascii="Times New Roman" w:hAnsi="Times New Roman"/>
          <w:b w:val="0"/>
          <w:sz w:val="28"/>
          <w:szCs w:val="28"/>
        </w:rPr>
        <w:t xml:space="preserve"> за</w:t>
      </w:r>
      <w:r w:rsidRPr="006462F4">
        <w:rPr>
          <w:rFonts w:ascii="Times New Roman" w:hAnsi="Times New Roman"/>
          <w:b w:val="0"/>
        </w:rPr>
        <w:t xml:space="preserve"> </w:t>
      </w:r>
      <w:r w:rsidRPr="006462F4">
        <w:rPr>
          <w:rFonts w:ascii="Times New Roman" w:hAnsi="Times New Roman"/>
          <w:b w:val="0"/>
          <w:sz w:val="24"/>
          <w:szCs w:val="24"/>
        </w:rPr>
        <w:t>_______________ 20___ г.</w:t>
      </w:r>
      <w:r w:rsidRPr="006462F4">
        <w:rPr>
          <w:rFonts w:ascii="Times New Roman" w:hAnsi="Times New Roman"/>
          <w:b w:val="0"/>
          <w:sz w:val="24"/>
          <w:szCs w:val="24"/>
        </w:rPr>
        <w:br/>
      </w:r>
      <w:r w:rsidRPr="006462F4">
        <w:rPr>
          <w:rFonts w:ascii="Times New Roman" w:hAnsi="Times New Roman"/>
          <w:b w:val="0"/>
          <w:sz w:val="20"/>
          <w:szCs w:val="20"/>
        </w:rPr>
        <w:t>(отчетный месяц)</w:t>
      </w:r>
    </w:p>
    <w:p w:rsidR="00D37EB9" w:rsidRPr="006462F4" w:rsidRDefault="00D37EB9" w:rsidP="00D37EB9"/>
    <w:tbl>
      <w:tblPr>
        <w:tblW w:w="9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517"/>
        <w:gridCol w:w="1680"/>
        <w:gridCol w:w="1339"/>
        <w:gridCol w:w="1417"/>
        <w:gridCol w:w="1960"/>
      </w:tblGrid>
      <w:tr w:rsidR="006462F4" w:rsidRPr="006462F4" w:rsidTr="009D0A0C">
        <w:trPr>
          <w:trHeight w:val="1771"/>
        </w:trPr>
        <w:tc>
          <w:tcPr>
            <w:tcW w:w="1843" w:type="dxa"/>
            <w:vMerge w:val="restart"/>
            <w:tcBorders>
              <w:top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Наименование специализированной службы</w:t>
            </w:r>
          </w:p>
        </w:tc>
        <w:tc>
          <w:tcPr>
            <w:tcW w:w="3197" w:type="dxa"/>
            <w:gridSpan w:val="2"/>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Фактические расходы по погребению, подлежащие возмещению за счет средств бюджета муниципального образования Чукотский муниципальный район</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Фактически возмещено</w:t>
            </w:r>
          </w:p>
        </w:tc>
        <w:tc>
          <w:tcPr>
            <w:tcW w:w="1960" w:type="dxa"/>
            <w:vMerge w:val="restart"/>
            <w:tcBorders>
              <w:top w:val="single" w:sz="4" w:space="0" w:color="auto"/>
              <w:left w:val="single" w:sz="4" w:space="0" w:color="auto"/>
              <w:bottom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Задолженность бюджета по возмещению на отчетную дату</w:t>
            </w:r>
          </w:p>
        </w:tc>
      </w:tr>
      <w:tr w:rsidR="006462F4" w:rsidRPr="006462F4" w:rsidTr="009D0A0C">
        <w:trPr>
          <w:trHeight w:val="1116"/>
        </w:trPr>
        <w:tc>
          <w:tcPr>
            <w:tcW w:w="1843" w:type="dxa"/>
            <w:vMerge/>
            <w:tcBorders>
              <w:top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517" w:type="dxa"/>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С начала года</w:t>
            </w:r>
          </w:p>
        </w:tc>
        <w:tc>
          <w:tcPr>
            <w:tcW w:w="1680" w:type="dxa"/>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в т. ч. за отчетный месяц</w:t>
            </w:r>
          </w:p>
        </w:tc>
        <w:tc>
          <w:tcPr>
            <w:tcW w:w="1339" w:type="dxa"/>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С начала года</w:t>
            </w:r>
          </w:p>
        </w:tc>
        <w:tc>
          <w:tcPr>
            <w:tcW w:w="1417" w:type="dxa"/>
            <w:tcBorders>
              <w:top w:val="single" w:sz="4" w:space="0" w:color="auto"/>
              <w:left w:val="single" w:sz="4" w:space="0" w:color="auto"/>
              <w:bottom w:val="single" w:sz="4" w:space="0" w:color="auto"/>
              <w:right w:val="single" w:sz="4" w:space="0" w:color="auto"/>
            </w:tcBorders>
            <w:vAlign w:val="center"/>
          </w:tcPr>
          <w:p w:rsidR="00D37EB9" w:rsidRPr="006462F4" w:rsidRDefault="00D37EB9" w:rsidP="009D0A0C">
            <w:pPr>
              <w:pStyle w:val="a6"/>
              <w:jc w:val="center"/>
              <w:rPr>
                <w:rFonts w:ascii="Times New Roman" w:hAnsi="Times New Roman"/>
              </w:rPr>
            </w:pPr>
            <w:r w:rsidRPr="006462F4">
              <w:rPr>
                <w:rFonts w:ascii="Times New Roman" w:hAnsi="Times New Roman"/>
              </w:rPr>
              <w:t>в т. ч. за отчетный месяц</w:t>
            </w:r>
          </w:p>
        </w:tc>
        <w:tc>
          <w:tcPr>
            <w:tcW w:w="1960" w:type="dxa"/>
            <w:vMerge/>
            <w:tcBorders>
              <w:top w:val="single" w:sz="4" w:space="0" w:color="auto"/>
              <w:left w:val="single" w:sz="4" w:space="0" w:color="auto"/>
              <w:bottom w:val="single" w:sz="4" w:space="0" w:color="auto"/>
            </w:tcBorders>
          </w:tcPr>
          <w:p w:rsidR="00D37EB9" w:rsidRPr="006462F4" w:rsidRDefault="00D37EB9" w:rsidP="009D0A0C">
            <w:pPr>
              <w:pStyle w:val="a6"/>
              <w:rPr>
                <w:rFonts w:ascii="Times New Roman" w:hAnsi="Times New Roman"/>
              </w:rPr>
            </w:pPr>
          </w:p>
        </w:tc>
      </w:tr>
      <w:tr w:rsidR="006462F4" w:rsidRPr="006462F4" w:rsidTr="009D0A0C">
        <w:tc>
          <w:tcPr>
            <w:tcW w:w="1843" w:type="dxa"/>
            <w:tcBorders>
              <w:top w:val="single" w:sz="4" w:space="0" w:color="auto"/>
              <w:bottom w:val="single" w:sz="4" w:space="0" w:color="auto"/>
              <w:right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1</w:t>
            </w:r>
          </w:p>
        </w:tc>
        <w:tc>
          <w:tcPr>
            <w:tcW w:w="1517"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2</w:t>
            </w:r>
          </w:p>
        </w:tc>
        <w:tc>
          <w:tcPr>
            <w:tcW w:w="1680"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3</w:t>
            </w:r>
          </w:p>
        </w:tc>
        <w:tc>
          <w:tcPr>
            <w:tcW w:w="1339"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5</w:t>
            </w:r>
          </w:p>
        </w:tc>
        <w:tc>
          <w:tcPr>
            <w:tcW w:w="1960" w:type="dxa"/>
            <w:tcBorders>
              <w:top w:val="single" w:sz="4" w:space="0" w:color="auto"/>
              <w:left w:val="single" w:sz="4" w:space="0" w:color="auto"/>
              <w:bottom w:val="single" w:sz="4" w:space="0" w:color="auto"/>
            </w:tcBorders>
          </w:tcPr>
          <w:p w:rsidR="00D37EB9" w:rsidRPr="006462F4" w:rsidRDefault="00D37EB9" w:rsidP="009D0A0C">
            <w:pPr>
              <w:pStyle w:val="a6"/>
              <w:jc w:val="center"/>
              <w:rPr>
                <w:rFonts w:ascii="Times New Roman" w:hAnsi="Times New Roman"/>
              </w:rPr>
            </w:pPr>
            <w:r w:rsidRPr="006462F4">
              <w:rPr>
                <w:rFonts w:ascii="Times New Roman" w:hAnsi="Times New Roman"/>
              </w:rPr>
              <w:t>6</w:t>
            </w:r>
          </w:p>
        </w:tc>
      </w:tr>
      <w:tr w:rsidR="006462F4" w:rsidRPr="006462F4" w:rsidTr="009D0A0C">
        <w:tc>
          <w:tcPr>
            <w:tcW w:w="1843" w:type="dxa"/>
            <w:tcBorders>
              <w:top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517"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680"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339"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D37EB9" w:rsidRPr="006462F4" w:rsidRDefault="00D37EB9" w:rsidP="009D0A0C">
            <w:pPr>
              <w:pStyle w:val="a6"/>
              <w:rPr>
                <w:rFonts w:ascii="Times New Roman" w:hAnsi="Times New Roman"/>
              </w:rPr>
            </w:pPr>
          </w:p>
        </w:tc>
        <w:tc>
          <w:tcPr>
            <w:tcW w:w="1960" w:type="dxa"/>
            <w:tcBorders>
              <w:top w:val="single" w:sz="4" w:space="0" w:color="auto"/>
              <w:left w:val="single" w:sz="4" w:space="0" w:color="auto"/>
              <w:bottom w:val="single" w:sz="4" w:space="0" w:color="auto"/>
            </w:tcBorders>
          </w:tcPr>
          <w:p w:rsidR="00D37EB9" w:rsidRPr="006462F4" w:rsidRDefault="00D37EB9" w:rsidP="009D0A0C">
            <w:pPr>
              <w:pStyle w:val="a6"/>
              <w:rPr>
                <w:rFonts w:ascii="Times New Roman" w:hAnsi="Times New Roman"/>
              </w:rPr>
            </w:pPr>
          </w:p>
        </w:tc>
      </w:tr>
    </w:tbl>
    <w:p w:rsidR="00D37EB9" w:rsidRPr="006462F4" w:rsidRDefault="00D37EB9" w:rsidP="00D37E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Руководитель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r w:rsidRPr="006462F4">
              <w:rPr>
                <w:rFonts w:ascii="Times New Roman" w:hAnsi="Times New Roman"/>
              </w:rPr>
              <w:t>МП</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Главный бухгалтер</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8E6573" w:rsidRPr="006462F4" w:rsidRDefault="008E6573" w:rsidP="008E6573"/>
    <w:p w:rsidR="008E6573" w:rsidRPr="006462F4" w:rsidRDefault="008E6573" w:rsidP="008E657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200"/>
      </w:tblGrid>
      <w:tr w:rsidR="006462F4" w:rsidRPr="006462F4" w:rsidTr="0042208F">
        <w:tc>
          <w:tcPr>
            <w:tcW w:w="2520" w:type="dxa"/>
            <w:tcBorders>
              <w:top w:val="nil"/>
              <w:left w:val="nil"/>
              <w:bottom w:val="nil"/>
              <w:right w:val="nil"/>
            </w:tcBorders>
          </w:tcPr>
          <w:p w:rsidR="008E6573" w:rsidRPr="006462F4" w:rsidRDefault="008E6573" w:rsidP="0042208F">
            <w:pPr>
              <w:pStyle w:val="a9"/>
              <w:rPr>
                <w:rFonts w:ascii="Times New Roman" w:hAnsi="Times New Roman"/>
              </w:rPr>
            </w:pPr>
            <w:r w:rsidRPr="006462F4">
              <w:rPr>
                <w:rFonts w:ascii="Times New Roman" w:hAnsi="Times New Roman"/>
              </w:rPr>
              <w:t>Исполнитель</w:t>
            </w: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rPr>
            </w:pPr>
            <w:r w:rsidRPr="006462F4">
              <w:rPr>
                <w:rFonts w:ascii="Times New Roman" w:hAnsi="Times New Roman"/>
              </w:rPr>
              <w:t>___________________________</w:t>
            </w:r>
          </w:p>
        </w:tc>
      </w:tr>
      <w:tr w:rsidR="006462F4" w:rsidRPr="006462F4" w:rsidTr="0042208F">
        <w:tc>
          <w:tcPr>
            <w:tcW w:w="2520" w:type="dxa"/>
            <w:tcBorders>
              <w:top w:val="nil"/>
              <w:left w:val="nil"/>
              <w:bottom w:val="nil"/>
              <w:right w:val="nil"/>
            </w:tcBorders>
          </w:tcPr>
          <w:p w:rsidR="008E6573" w:rsidRPr="006462F4" w:rsidRDefault="008E6573" w:rsidP="0042208F">
            <w:pPr>
              <w:pStyle w:val="a6"/>
              <w:rPr>
                <w:rFonts w:ascii="Times New Roman" w:hAnsi="Times New Roman"/>
              </w:rPr>
            </w:pPr>
          </w:p>
        </w:tc>
        <w:tc>
          <w:tcPr>
            <w:tcW w:w="336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(подпись)</w:t>
            </w:r>
          </w:p>
        </w:tc>
        <w:tc>
          <w:tcPr>
            <w:tcW w:w="4200" w:type="dxa"/>
            <w:tcBorders>
              <w:top w:val="nil"/>
              <w:left w:val="nil"/>
              <w:bottom w:val="nil"/>
              <w:right w:val="nil"/>
            </w:tcBorders>
          </w:tcPr>
          <w:p w:rsidR="008E6573" w:rsidRPr="006462F4" w:rsidRDefault="008E6573" w:rsidP="0042208F">
            <w:pPr>
              <w:pStyle w:val="a6"/>
              <w:jc w:val="center"/>
              <w:rPr>
                <w:rFonts w:ascii="Times New Roman" w:hAnsi="Times New Roman"/>
                <w:sz w:val="20"/>
                <w:szCs w:val="20"/>
              </w:rPr>
            </w:pPr>
            <w:r w:rsidRPr="006462F4">
              <w:rPr>
                <w:rFonts w:ascii="Times New Roman" w:hAnsi="Times New Roman"/>
                <w:sz w:val="20"/>
                <w:szCs w:val="20"/>
              </w:rPr>
              <w:t>(расшифровка подписи)</w:t>
            </w:r>
          </w:p>
        </w:tc>
      </w:tr>
    </w:tbl>
    <w:p w:rsidR="008E6573" w:rsidRPr="006462F4" w:rsidRDefault="008E6573" w:rsidP="008E6573"/>
    <w:p w:rsidR="008E6573" w:rsidRPr="006462F4" w:rsidRDefault="008E6573" w:rsidP="008E6573">
      <w:pPr>
        <w:rPr>
          <w:rStyle w:val="a8"/>
          <w:b w:val="0"/>
          <w:bCs/>
          <w:color w:val="auto"/>
          <w:sz w:val="28"/>
          <w:szCs w:val="28"/>
        </w:rPr>
      </w:pPr>
      <w:r w:rsidRPr="006462F4">
        <w:rPr>
          <w:rStyle w:val="a8"/>
          <w:b w:val="0"/>
          <w:bCs/>
          <w:color w:val="auto"/>
          <w:sz w:val="28"/>
          <w:szCs w:val="28"/>
        </w:rPr>
        <w:t>Дата</w:t>
      </w:r>
    </w:p>
    <w:p w:rsidR="00F05D3C" w:rsidRPr="006462F4" w:rsidRDefault="00F05D3C" w:rsidP="00F05D3C">
      <w:pPr>
        <w:rPr>
          <w:sz w:val="28"/>
          <w:szCs w:val="28"/>
          <w:lang w:eastAsia="zh-CN"/>
        </w:rPr>
      </w:pPr>
      <w:bookmarkStart w:id="4" w:name="_GoBack"/>
      <w:bookmarkEnd w:id="4"/>
    </w:p>
    <w:sectPr w:rsidR="00F05D3C" w:rsidRPr="006462F4" w:rsidSect="0022632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F5" w:rsidRDefault="00EB36F5" w:rsidP="00F05D3C">
      <w:r>
        <w:separator/>
      </w:r>
    </w:p>
  </w:endnote>
  <w:endnote w:type="continuationSeparator" w:id="0">
    <w:p w:rsidR="00EB36F5" w:rsidRDefault="00EB36F5" w:rsidP="00F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F5" w:rsidRDefault="00EB36F5" w:rsidP="00F05D3C">
      <w:r>
        <w:separator/>
      </w:r>
    </w:p>
  </w:footnote>
  <w:footnote w:type="continuationSeparator" w:id="0">
    <w:p w:rsidR="00EB36F5" w:rsidRDefault="00EB36F5" w:rsidP="00F0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1pt;height:204.15pt;visibility:visible;mso-wrap-style:square" o:bullet="t">
        <v:imagedata r:id="rId1" o:title=""/>
      </v:shape>
    </w:pict>
  </w:numPicBullet>
  <w:abstractNum w:abstractNumId="0">
    <w:nsid w:val="070C7FBC"/>
    <w:multiLevelType w:val="hybridMultilevel"/>
    <w:tmpl w:val="2730D24C"/>
    <w:lvl w:ilvl="0" w:tplc="AA761B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BB68BA"/>
    <w:multiLevelType w:val="hybridMultilevel"/>
    <w:tmpl w:val="633EDC28"/>
    <w:lvl w:ilvl="0" w:tplc="F0BACFEE">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317DFD"/>
    <w:multiLevelType w:val="multilevel"/>
    <w:tmpl w:val="7BAACD46"/>
    <w:lvl w:ilvl="0">
      <w:start w:val="1"/>
      <w:numFmt w:val="decimal"/>
      <w:lvlText w:val="%1."/>
      <w:lvlJc w:val="left"/>
      <w:pPr>
        <w:ind w:left="1662" w:hanging="1020"/>
      </w:pPr>
      <w:rPr>
        <w:rFonts w:hint="default"/>
      </w:rPr>
    </w:lvl>
    <w:lvl w:ilvl="1">
      <w:start w:val="1"/>
      <w:numFmt w:val="decimal"/>
      <w:isLgl/>
      <w:lvlText w:val="%1.%2."/>
      <w:lvlJc w:val="left"/>
      <w:pPr>
        <w:ind w:left="1887" w:hanging="1245"/>
      </w:pPr>
      <w:rPr>
        <w:rFonts w:hint="default"/>
      </w:rPr>
    </w:lvl>
    <w:lvl w:ilvl="2">
      <w:start w:val="1"/>
      <w:numFmt w:val="decimal"/>
      <w:isLgl/>
      <w:lvlText w:val="%1.%2.%3."/>
      <w:lvlJc w:val="left"/>
      <w:pPr>
        <w:ind w:left="1887" w:hanging="1245"/>
      </w:pPr>
      <w:rPr>
        <w:rFonts w:hint="default"/>
      </w:rPr>
    </w:lvl>
    <w:lvl w:ilvl="3">
      <w:start w:val="1"/>
      <w:numFmt w:val="decimal"/>
      <w:isLgl/>
      <w:lvlText w:val="%1.%2.%3.%4."/>
      <w:lvlJc w:val="left"/>
      <w:pPr>
        <w:ind w:left="1887" w:hanging="1245"/>
      </w:pPr>
      <w:rPr>
        <w:rFonts w:hint="default"/>
      </w:rPr>
    </w:lvl>
    <w:lvl w:ilvl="4">
      <w:start w:val="1"/>
      <w:numFmt w:val="decimal"/>
      <w:isLgl/>
      <w:lvlText w:val="%1.%2.%3.%4.%5."/>
      <w:lvlJc w:val="left"/>
      <w:pPr>
        <w:ind w:left="1887" w:hanging="1245"/>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3">
    <w:nsid w:val="1ABA18E7"/>
    <w:multiLevelType w:val="hybridMultilevel"/>
    <w:tmpl w:val="70888D70"/>
    <w:lvl w:ilvl="0" w:tplc="BBCE5D2A">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AE7711"/>
    <w:multiLevelType w:val="hybridMultilevel"/>
    <w:tmpl w:val="5D1449FA"/>
    <w:lvl w:ilvl="0" w:tplc="2CA077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427306"/>
    <w:multiLevelType w:val="hybridMultilevel"/>
    <w:tmpl w:val="8A5EA8AE"/>
    <w:lvl w:ilvl="0" w:tplc="CD3C14F0">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6FF3E97"/>
    <w:multiLevelType w:val="hybridMultilevel"/>
    <w:tmpl w:val="5E0A4102"/>
    <w:lvl w:ilvl="0" w:tplc="14A45ED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FC1D95"/>
    <w:multiLevelType w:val="hybridMultilevel"/>
    <w:tmpl w:val="6FF0C050"/>
    <w:lvl w:ilvl="0" w:tplc="3B047EF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A6D80"/>
    <w:multiLevelType w:val="hybridMultilevel"/>
    <w:tmpl w:val="B66A91CC"/>
    <w:lvl w:ilvl="0" w:tplc="4D7CEBE0">
      <w:start w:val="4"/>
      <w:numFmt w:val="decimal"/>
      <w:lvlText w:val="%1."/>
      <w:lvlJc w:val="left"/>
      <w:pPr>
        <w:ind w:left="2445" w:hanging="36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9">
    <w:nsid w:val="51625A6B"/>
    <w:multiLevelType w:val="hybridMultilevel"/>
    <w:tmpl w:val="43F8020A"/>
    <w:lvl w:ilvl="0" w:tplc="26EC7F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4AA5751"/>
    <w:multiLevelType w:val="hybridMultilevel"/>
    <w:tmpl w:val="5E64AEA0"/>
    <w:lvl w:ilvl="0" w:tplc="4CB63EE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562D4B99"/>
    <w:multiLevelType w:val="multilevel"/>
    <w:tmpl w:val="562D4B99"/>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2">
    <w:nsid w:val="5AD30FF4"/>
    <w:multiLevelType w:val="hybridMultilevel"/>
    <w:tmpl w:val="79120566"/>
    <w:lvl w:ilvl="0" w:tplc="14EC109C">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4E010D"/>
    <w:multiLevelType w:val="hybridMultilevel"/>
    <w:tmpl w:val="1E66B76A"/>
    <w:lvl w:ilvl="0" w:tplc="52FAA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24545A4"/>
    <w:multiLevelType w:val="hybridMultilevel"/>
    <w:tmpl w:val="7C8EE84C"/>
    <w:lvl w:ilvl="0" w:tplc="997A7C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9550FB"/>
    <w:multiLevelType w:val="hybridMultilevel"/>
    <w:tmpl w:val="05B2BED0"/>
    <w:lvl w:ilvl="0" w:tplc="9326A1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3"/>
  </w:num>
  <w:num w:numId="3">
    <w:abstractNumId w:val="4"/>
  </w:num>
  <w:num w:numId="4">
    <w:abstractNumId w:val="7"/>
  </w:num>
  <w:num w:numId="5">
    <w:abstractNumId w:val="10"/>
  </w:num>
  <w:num w:numId="6">
    <w:abstractNumId w:val="6"/>
  </w:num>
  <w:num w:numId="7">
    <w:abstractNumId w:val="12"/>
  </w:num>
  <w:num w:numId="8">
    <w:abstractNumId w:val="8"/>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C1"/>
    <w:rsid w:val="0000180C"/>
    <w:rsid w:val="00002D37"/>
    <w:rsid w:val="00007228"/>
    <w:rsid w:val="00010039"/>
    <w:rsid w:val="000131CA"/>
    <w:rsid w:val="0001767B"/>
    <w:rsid w:val="000223B0"/>
    <w:rsid w:val="00024F58"/>
    <w:rsid w:val="00030A8D"/>
    <w:rsid w:val="00031FA1"/>
    <w:rsid w:val="000365A1"/>
    <w:rsid w:val="00036874"/>
    <w:rsid w:val="000409A2"/>
    <w:rsid w:val="00054BA9"/>
    <w:rsid w:val="00062934"/>
    <w:rsid w:val="00083732"/>
    <w:rsid w:val="000A5130"/>
    <w:rsid w:val="000A6052"/>
    <w:rsid w:val="000C35F9"/>
    <w:rsid w:val="000C6237"/>
    <w:rsid w:val="000C62E8"/>
    <w:rsid w:val="000C652A"/>
    <w:rsid w:val="000C6B67"/>
    <w:rsid w:val="000E7152"/>
    <w:rsid w:val="000F44D4"/>
    <w:rsid w:val="000F485B"/>
    <w:rsid w:val="000F6A97"/>
    <w:rsid w:val="000F6BFA"/>
    <w:rsid w:val="001004EF"/>
    <w:rsid w:val="00110F08"/>
    <w:rsid w:val="001176A7"/>
    <w:rsid w:val="001376FB"/>
    <w:rsid w:val="001612F9"/>
    <w:rsid w:val="00161710"/>
    <w:rsid w:val="0016475A"/>
    <w:rsid w:val="00165F1D"/>
    <w:rsid w:val="00170C99"/>
    <w:rsid w:val="00170FC5"/>
    <w:rsid w:val="00174B6E"/>
    <w:rsid w:val="0017664B"/>
    <w:rsid w:val="00193F60"/>
    <w:rsid w:val="00194AC7"/>
    <w:rsid w:val="001A7D6E"/>
    <w:rsid w:val="001B2F98"/>
    <w:rsid w:val="001C0DEE"/>
    <w:rsid w:val="001C19F3"/>
    <w:rsid w:val="001C2986"/>
    <w:rsid w:val="001D6612"/>
    <w:rsid w:val="001F71C5"/>
    <w:rsid w:val="001F74EB"/>
    <w:rsid w:val="00220CEF"/>
    <w:rsid w:val="002258C4"/>
    <w:rsid w:val="0022632E"/>
    <w:rsid w:val="002321F6"/>
    <w:rsid w:val="00242D5B"/>
    <w:rsid w:val="00247E56"/>
    <w:rsid w:val="00253865"/>
    <w:rsid w:val="00265450"/>
    <w:rsid w:val="00266B95"/>
    <w:rsid w:val="00266C2B"/>
    <w:rsid w:val="00271FFE"/>
    <w:rsid w:val="00274494"/>
    <w:rsid w:val="00276089"/>
    <w:rsid w:val="0029129F"/>
    <w:rsid w:val="00295F14"/>
    <w:rsid w:val="002A4839"/>
    <w:rsid w:val="002B017B"/>
    <w:rsid w:val="002B59DD"/>
    <w:rsid w:val="002B5BD3"/>
    <w:rsid w:val="002C1F56"/>
    <w:rsid w:val="002D5A79"/>
    <w:rsid w:val="002D61B1"/>
    <w:rsid w:val="002D6C7B"/>
    <w:rsid w:val="002D709C"/>
    <w:rsid w:val="002E1605"/>
    <w:rsid w:val="002E1A86"/>
    <w:rsid w:val="002E4DF1"/>
    <w:rsid w:val="00301639"/>
    <w:rsid w:val="0030483B"/>
    <w:rsid w:val="00304914"/>
    <w:rsid w:val="00307DA1"/>
    <w:rsid w:val="00325B1A"/>
    <w:rsid w:val="00332D8A"/>
    <w:rsid w:val="00336CE6"/>
    <w:rsid w:val="00336F86"/>
    <w:rsid w:val="003578EA"/>
    <w:rsid w:val="00360361"/>
    <w:rsid w:val="003749D9"/>
    <w:rsid w:val="00375468"/>
    <w:rsid w:val="00377D32"/>
    <w:rsid w:val="003827F2"/>
    <w:rsid w:val="00395618"/>
    <w:rsid w:val="003A029E"/>
    <w:rsid w:val="003B4B8F"/>
    <w:rsid w:val="003B7EC9"/>
    <w:rsid w:val="003D162C"/>
    <w:rsid w:val="003D217B"/>
    <w:rsid w:val="003D531F"/>
    <w:rsid w:val="003E0779"/>
    <w:rsid w:val="003E2065"/>
    <w:rsid w:val="003F04B6"/>
    <w:rsid w:val="003F1230"/>
    <w:rsid w:val="00400667"/>
    <w:rsid w:val="004019F3"/>
    <w:rsid w:val="004117BA"/>
    <w:rsid w:val="00412477"/>
    <w:rsid w:val="00416DA0"/>
    <w:rsid w:val="00426827"/>
    <w:rsid w:val="00426BEC"/>
    <w:rsid w:val="00432B6C"/>
    <w:rsid w:val="004334EC"/>
    <w:rsid w:val="00441343"/>
    <w:rsid w:val="00443432"/>
    <w:rsid w:val="00452BAC"/>
    <w:rsid w:val="004549FF"/>
    <w:rsid w:val="00456579"/>
    <w:rsid w:val="004640E5"/>
    <w:rsid w:val="0046505C"/>
    <w:rsid w:val="00465EC9"/>
    <w:rsid w:val="00467BC0"/>
    <w:rsid w:val="004726D4"/>
    <w:rsid w:val="004733B2"/>
    <w:rsid w:val="0047525D"/>
    <w:rsid w:val="00485D03"/>
    <w:rsid w:val="00493B81"/>
    <w:rsid w:val="004A5810"/>
    <w:rsid w:val="004B0A8E"/>
    <w:rsid w:val="004B11D7"/>
    <w:rsid w:val="004B3B87"/>
    <w:rsid w:val="004B7FD5"/>
    <w:rsid w:val="004C2B39"/>
    <w:rsid w:val="004C7B65"/>
    <w:rsid w:val="004D3A0D"/>
    <w:rsid w:val="004D583B"/>
    <w:rsid w:val="004F01BB"/>
    <w:rsid w:val="00500EC1"/>
    <w:rsid w:val="005011D5"/>
    <w:rsid w:val="00510757"/>
    <w:rsid w:val="00515F55"/>
    <w:rsid w:val="00516BEB"/>
    <w:rsid w:val="00526638"/>
    <w:rsid w:val="00534A6F"/>
    <w:rsid w:val="005365EB"/>
    <w:rsid w:val="00536887"/>
    <w:rsid w:val="00541560"/>
    <w:rsid w:val="005427D2"/>
    <w:rsid w:val="00544175"/>
    <w:rsid w:val="0054672D"/>
    <w:rsid w:val="00546CE8"/>
    <w:rsid w:val="005475E4"/>
    <w:rsid w:val="0055224F"/>
    <w:rsid w:val="00552A40"/>
    <w:rsid w:val="00557CE8"/>
    <w:rsid w:val="00571829"/>
    <w:rsid w:val="005942C5"/>
    <w:rsid w:val="005A509A"/>
    <w:rsid w:val="005C304C"/>
    <w:rsid w:val="005C732C"/>
    <w:rsid w:val="005E1FDD"/>
    <w:rsid w:val="005E3473"/>
    <w:rsid w:val="006053D2"/>
    <w:rsid w:val="00610AD3"/>
    <w:rsid w:val="006234C2"/>
    <w:rsid w:val="00634EA0"/>
    <w:rsid w:val="00641E95"/>
    <w:rsid w:val="00643E9D"/>
    <w:rsid w:val="006462F4"/>
    <w:rsid w:val="0064759D"/>
    <w:rsid w:val="00654C18"/>
    <w:rsid w:val="0066596A"/>
    <w:rsid w:val="00676C79"/>
    <w:rsid w:val="00677AD7"/>
    <w:rsid w:val="00682EA1"/>
    <w:rsid w:val="00685645"/>
    <w:rsid w:val="00685F06"/>
    <w:rsid w:val="006943FF"/>
    <w:rsid w:val="006A0CBB"/>
    <w:rsid w:val="006A2935"/>
    <w:rsid w:val="006A36B1"/>
    <w:rsid w:val="006A581E"/>
    <w:rsid w:val="006B62C3"/>
    <w:rsid w:val="006D45F0"/>
    <w:rsid w:val="006D681F"/>
    <w:rsid w:val="006E575A"/>
    <w:rsid w:val="006F0CC4"/>
    <w:rsid w:val="006F3330"/>
    <w:rsid w:val="006F34C4"/>
    <w:rsid w:val="006F5268"/>
    <w:rsid w:val="00706373"/>
    <w:rsid w:val="00706DE0"/>
    <w:rsid w:val="00717480"/>
    <w:rsid w:val="0072358E"/>
    <w:rsid w:val="00725093"/>
    <w:rsid w:val="00735438"/>
    <w:rsid w:val="00741BED"/>
    <w:rsid w:val="00745BA4"/>
    <w:rsid w:val="00747066"/>
    <w:rsid w:val="00755F84"/>
    <w:rsid w:val="00756018"/>
    <w:rsid w:val="007608DE"/>
    <w:rsid w:val="00763DCA"/>
    <w:rsid w:val="007707DA"/>
    <w:rsid w:val="007713A8"/>
    <w:rsid w:val="00775DC6"/>
    <w:rsid w:val="00776424"/>
    <w:rsid w:val="0078216E"/>
    <w:rsid w:val="007A1571"/>
    <w:rsid w:val="007A42E8"/>
    <w:rsid w:val="007A58AE"/>
    <w:rsid w:val="007A66FE"/>
    <w:rsid w:val="007A7E27"/>
    <w:rsid w:val="007C6CC2"/>
    <w:rsid w:val="007F42DC"/>
    <w:rsid w:val="00802F76"/>
    <w:rsid w:val="00806472"/>
    <w:rsid w:val="0081405E"/>
    <w:rsid w:val="00831AD5"/>
    <w:rsid w:val="0083455F"/>
    <w:rsid w:val="00843FDD"/>
    <w:rsid w:val="00844AF8"/>
    <w:rsid w:val="00847C7B"/>
    <w:rsid w:val="0085205A"/>
    <w:rsid w:val="008558B5"/>
    <w:rsid w:val="00861817"/>
    <w:rsid w:val="00861927"/>
    <w:rsid w:val="00862394"/>
    <w:rsid w:val="00862A9F"/>
    <w:rsid w:val="00872F4A"/>
    <w:rsid w:val="008802B9"/>
    <w:rsid w:val="00880BAD"/>
    <w:rsid w:val="0088347B"/>
    <w:rsid w:val="008849F4"/>
    <w:rsid w:val="00890258"/>
    <w:rsid w:val="008912E0"/>
    <w:rsid w:val="008A1729"/>
    <w:rsid w:val="008B0648"/>
    <w:rsid w:val="008C073F"/>
    <w:rsid w:val="008C1500"/>
    <w:rsid w:val="008C58C9"/>
    <w:rsid w:val="008D227D"/>
    <w:rsid w:val="008D39B5"/>
    <w:rsid w:val="008D3E1B"/>
    <w:rsid w:val="008E2303"/>
    <w:rsid w:val="008E2504"/>
    <w:rsid w:val="008E353E"/>
    <w:rsid w:val="008E52E6"/>
    <w:rsid w:val="008E6573"/>
    <w:rsid w:val="008E6F4D"/>
    <w:rsid w:val="008E7878"/>
    <w:rsid w:val="008E7E90"/>
    <w:rsid w:val="008E7EB0"/>
    <w:rsid w:val="009147FF"/>
    <w:rsid w:val="0092138C"/>
    <w:rsid w:val="00923C56"/>
    <w:rsid w:val="0093742F"/>
    <w:rsid w:val="00943D3F"/>
    <w:rsid w:val="00945DE2"/>
    <w:rsid w:val="0096111E"/>
    <w:rsid w:val="00967CA5"/>
    <w:rsid w:val="00976F34"/>
    <w:rsid w:val="009A2619"/>
    <w:rsid w:val="009C063B"/>
    <w:rsid w:val="009C12D7"/>
    <w:rsid w:val="009C1FC8"/>
    <w:rsid w:val="009C3929"/>
    <w:rsid w:val="009C62B0"/>
    <w:rsid w:val="009E71AD"/>
    <w:rsid w:val="009F319A"/>
    <w:rsid w:val="009F6260"/>
    <w:rsid w:val="009F6E55"/>
    <w:rsid w:val="00A00579"/>
    <w:rsid w:val="00A12A48"/>
    <w:rsid w:val="00A14793"/>
    <w:rsid w:val="00A201E9"/>
    <w:rsid w:val="00A22BF3"/>
    <w:rsid w:val="00A263EF"/>
    <w:rsid w:val="00A27031"/>
    <w:rsid w:val="00A30E94"/>
    <w:rsid w:val="00A326E7"/>
    <w:rsid w:val="00A42DF4"/>
    <w:rsid w:val="00A54711"/>
    <w:rsid w:val="00A54BED"/>
    <w:rsid w:val="00A6664A"/>
    <w:rsid w:val="00A72CB7"/>
    <w:rsid w:val="00A72F60"/>
    <w:rsid w:val="00A77DC9"/>
    <w:rsid w:val="00A80932"/>
    <w:rsid w:val="00A85284"/>
    <w:rsid w:val="00A86D68"/>
    <w:rsid w:val="00A948A9"/>
    <w:rsid w:val="00AA3A5D"/>
    <w:rsid w:val="00AA5C69"/>
    <w:rsid w:val="00AB3829"/>
    <w:rsid w:val="00AB4D85"/>
    <w:rsid w:val="00AD0427"/>
    <w:rsid w:val="00AE041B"/>
    <w:rsid w:val="00AF21FD"/>
    <w:rsid w:val="00AF5160"/>
    <w:rsid w:val="00B05B72"/>
    <w:rsid w:val="00B138AC"/>
    <w:rsid w:val="00B22CC5"/>
    <w:rsid w:val="00B22DB4"/>
    <w:rsid w:val="00B26325"/>
    <w:rsid w:val="00B300EA"/>
    <w:rsid w:val="00B33ED9"/>
    <w:rsid w:val="00B40464"/>
    <w:rsid w:val="00B57B88"/>
    <w:rsid w:val="00B77296"/>
    <w:rsid w:val="00B824B5"/>
    <w:rsid w:val="00BA0711"/>
    <w:rsid w:val="00BA27EA"/>
    <w:rsid w:val="00BA495B"/>
    <w:rsid w:val="00BA6DC5"/>
    <w:rsid w:val="00BA7CAB"/>
    <w:rsid w:val="00BC19AF"/>
    <w:rsid w:val="00BC760C"/>
    <w:rsid w:val="00BD44DB"/>
    <w:rsid w:val="00BD6D56"/>
    <w:rsid w:val="00BE6529"/>
    <w:rsid w:val="00BE7F64"/>
    <w:rsid w:val="00BF5D96"/>
    <w:rsid w:val="00C06268"/>
    <w:rsid w:val="00C13122"/>
    <w:rsid w:val="00C141CF"/>
    <w:rsid w:val="00C142E7"/>
    <w:rsid w:val="00C2018B"/>
    <w:rsid w:val="00C24923"/>
    <w:rsid w:val="00C252DC"/>
    <w:rsid w:val="00C275A6"/>
    <w:rsid w:val="00C3026D"/>
    <w:rsid w:val="00C3415F"/>
    <w:rsid w:val="00C41B19"/>
    <w:rsid w:val="00C4294A"/>
    <w:rsid w:val="00C5632D"/>
    <w:rsid w:val="00C57BE6"/>
    <w:rsid w:val="00C635F8"/>
    <w:rsid w:val="00C64792"/>
    <w:rsid w:val="00C65F68"/>
    <w:rsid w:val="00C72B7A"/>
    <w:rsid w:val="00C80BE3"/>
    <w:rsid w:val="00C81AD5"/>
    <w:rsid w:val="00C87BC8"/>
    <w:rsid w:val="00C95BD9"/>
    <w:rsid w:val="00CA0720"/>
    <w:rsid w:val="00CA2825"/>
    <w:rsid w:val="00CB69AE"/>
    <w:rsid w:val="00CD0FD5"/>
    <w:rsid w:val="00CE1965"/>
    <w:rsid w:val="00CF74B4"/>
    <w:rsid w:val="00D01E91"/>
    <w:rsid w:val="00D161FB"/>
    <w:rsid w:val="00D2668E"/>
    <w:rsid w:val="00D33333"/>
    <w:rsid w:val="00D33B0B"/>
    <w:rsid w:val="00D37EB9"/>
    <w:rsid w:val="00D4029F"/>
    <w:rsid w:val="00D4035A"/>
    <w:rsid w:val="00D43241"/>
    <w:rsid w:val="00D45017"/>
    <w:rsid w:val="00D46308"/>
    <w:rsid w:val="00D53F2B"/>
    <w:rsid w:val="00D5718E"/>
    <w:rsid w:val="00D63A67"/>
    <w:rsid w:val="00D778C7"/>
    <w:rsid w:val="00D84170"/>
    <w:rsid w:val="00D861A7"/>
    <w:rsid w:val="00D913FD"/>
    <w:rsid w:val="00D93B38"/>
    <w:rsid w:val="00D96B1C"/>
    <w:rsid w:val="00DB3342"/>
    <w:rsid w:val="00DC3D51"/>
    <w:rsid w:val="00DC5FA1"/>
    <w:rsid w:val="00DD06E3"/>
    <w:rsid w:val="00DD42EB"/>
    <w:rsid w:val="00DE534A"/>
    <w:rsid w:val="00DF17FF"/>
    <w:rsid w:val="00E068B7"/>
    <w:rsid w:val="00E1242C"/>
    <w:rsid w:val="00E2134B"/>
    <w:rsid w:val="00E2711E"/>
    <w:rsid w:val="00E31E1D"/>
    <w:rsid w:val="00E349A8"/>
    <w:rsid w:val="00E46266"/>
    <w:rsid w:val="00E5040F"/>
    <w:rsid w:val="00E54B40"/>
    <w:rsid w:val="00E736A5"/>
    <w:rsid w:val="00E73E3E"/>
    <w:rsid w:val="00E7458B"/>
    <w:rsid w:val="00E753D4"/>
    <w:rsid w:val="00E96474"/>
    <w:rsid w:val="00EA3A19"/>
    <w:rsid w:val="00EB36F5"/>
    <w:rsid w:val="00EB6E6D"/>
    <w:rsid w:val="00EC2B41"/>
    <w:rsid w:val="00EE32E4"/>
    <w:rsid w:val="00F05D3C"/>
    <w:rsid w:val="00F119A0"/>
    <w:rsid w:val="00F36917"/>
    <w:rsid w:val="00F37642"/>
    <w:rsid w:val="00F43D40"/>
    <w:rsid w:val="00F442ED"/>
    <w:rsid w:val="00F54A1C"/>
    <w:rsid w:val="00F5625D"/>
    <w:rsid w:val="00F66E7E"/>
    <w:rsid w:val="00F86C0E"/>
    <w:rsid w:val="00F932EF"/>
    <w:rsid w:val="00F970B8"/>
    <w:rsid w:val="00FB11BA"/>
    <w:rsid w:val="00FB4577"/>
    <w:rsid w:val="00FC26FC"/>
    <w:rsid w:val="00FD09FE"/>
    <w:rsid w:val="00FD1715"/>
    <w:rsid w:val="00FD5AD9"/>
    <w:rsid w:val="00FE02DA"/>
    <w:rsid w:val="00FE2331"/>
    <w:rsid w:val="00FE738E"/>
    <w:rsid w:val="00FF420D"/>
    <w:rsid w:val="00FF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0E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00EC1"/>
    <w:rPr>
      <w:rFonts w:ascii="Arial" w:eastAsia="Times New Roman" w:hAnsi="Arial" w:cs="Arial"/>
      <w:b/>
      <w:bCs/>
      <w:kern w:val="32"/>
      <w:sz w:val="32"/>
      <w:szCs w:val="32"/>
      <w:lang w:eastAsia="ru-RU"/>
    </w:rPr>
  </w:style>
  <w:style w:type="paragraph" w:styleId="a3">
    <w:name w:val="Title"/>
    <w:basedOn w:val="a"/>
    <w:link w:val="a4"/>
    <w:qFormat/>
    <w:rsid w:val="00500EC1"/>
    <w:pPr>
      <w:jc w:val="center"/>
    </w:pPr>
    <w:rPr>
      <w:b/>
    </w:rPr>
  </w:style>
  <w:style w:type="character" w:customStyle="1" w:styleId="a4">
    <w:name w:val="Название Знак"/>
    <w:basedOn w:val="a0"/>
    <w:link w:val="a3"/>
    <w:rsid w:val="00500EC1"/>
    <w:rPr>
      <w:rFonts w:ascii="Times New Roman" w:eastAsia="Times New Roman" w:hAnsi="Times New Roman" w:cs="Times New Roman"/>
      <w:b/>
      <w:sz w:val="20"/>
      <w:szCs w:val="20"/>
      <w:lang w:eastAsia="ru-RU"/>
    </w:rPr>
  </w:style>
  <w:style w:type="character" w:customStyle="1" w:styleId="a5">
    <w:name w:val="Основной текст + Полужирный"/>
    <w:rsid w:val="00500EC1"/>
    <w:rPr>
      <w:b/>
      <w:bCs/>
      <w:color w:val="000000"/>
      <w:spacing w:val="0"/>
      <w:w w:val="100"/>
      <w:position w:val="0"/>
      <w:sz w:val="28"/>
      <w:szCs w:val="28"/>
      <w:shd w:val="clear" w:color="auto" w:fill="FFFFFF"/>
      <w:lang w:val="ru-RU"/>
    </w:rPr>
  </w:style>
  <w:style w:type="paragraph" w:customStyle="1" w:styleId="11">
    <w:name w:val="Обычный1"/>
    <w:rsid w:val="00500EC1"/>
    <w:pPr>
      <w:spacing w:after="0" w:line="240" w:lineRule="auto"/>
      <w:jc w:val="center"/>
    </w:pPr>
    <w:rPr>
      <w:rFonts w:ascii="Tms Rmn" w:eastAsia="Times New Roman" w:hAnsi="Tms Rmn" w:cs="Times New Roman"/>
      <w:sz w:val="20"/>
      <w:szCs w:val="20"/>
      <w:lang w:eastAsia="ru-RU"/>
    </w:rPr>
  </w:style>
  <w:style w:type="paragraph" w:customStyle="1" w:styleId="a6">
    <w:name w:val="Нормальный (таблица)"/>
    <w:basedOn w:val="a"/>
    <w:next w:val="a"/>
    <w:uiPriority w:val="99"/>
    <w:rsid w:val="00500EC1"/>
    <w:pPr>
      <w:widowControl w:val="0"/>
      <w:autoSpaceDE w:val="0"/>
      <w:autoSpaceDN w:val="0"/>
      <w:adjustRightInd w:val="0"/>
      <w:jc w:val="both"/>
    </w:pPr>
    <w:rPr>
      <w:rFonts w:ascii="Arial" w:hAnsi="Arial" w:cs="Arial"/>
      <w:sz w:val="24"/>
      <w:szCs w:val="24"/>
    </w:rPr>
  </w:style>
  <w:style w:type="character" w:customStyle="1" w:styleId="a7">
    <w:name w:val="Гипертекстовая ссылка"/>
    <w:uiPriority w:val="99"/>
    <w:rsid w:val="00500EC1"/>
    <w:rPr>
      <w:color w:val="106BBE"/>
    </w:rPr>
  </w:style>
  <w:style w:type="character" w:customStyle="1" w:styleId="a8">
    <w:name w:val="Цветовое выделение"/>
    <w:uiPriority w:val="99"/>
    <w:rsid w:val="00500EC1"/>
    <w:rPr>
      <w:b/>
      <w:color w:val="26282F"/>
    </w:rPr>
  </w:style>
  <w:style w:type="paragraph" w:customStyle="1" w:styleId="a9">
    <w:name w:val="Прижатый влево"/>
    <w:basedOn w:val="a"/>
    <w:next w:val="a"/>
    <w:uiPriority w:val="99"/>
    <w:rsid w:val="00500EC1"/>
    <w:pPr>
      <w:widowControl w:val="0"/>
      <w:autoSpaceDE w:val="0"/>
      <w:autoSpaceDN w:val="0"/>
      <w:adjustRightInd w:val="0"/>
    </w:pPr>
    <w:rPr>
      <w:rFonts w:ascii="Arial" w:hAnsi="Arial" w:cs="Arial"/>
      <w:sz w:val="24"/>
      <w:szCs w:val="24"/>
    </w:rPr>
  </w:style>
  <w:style w:type="paragraph" w:customStyle="1" w:styleId="12">
    <w:name w:val="Основной текст1"/>
    <w:basedOn w:val="a"/>
    <w:rsid w:val="00500EC1"/>
    <w:pPr>
      <w:widowControl w:val="0"/>
      <w:shd w:val="clear" w:color="auto" w:fill="FFFFFF"/>
      <w:spacing w:before="240" w:after="600" w:line="0" w:lineRule="atLeast"/>
      <w:ind w:hanging="1000"/>
      <w:jc w:val="both"/>
    </w:pPr>
    <w:rPr>
      <w:color w:val="000000"/>
      <w:spacing w:val="2"/>
      <w:sz w:val="21"/>
      <w:szCs w:val="21"/>
      <w:lang w:bidi="ru-RU"/>
    </w:rPr>
  </w:style>
  <w:style w:type="character" w:customStyle="1" w:styleId="12pt0pt">
    <w:name w:val="Основной текст + 12 pt;Полужирный;Интервал 0 pt"/>
    <w:rsid w:val="00500EC1"/>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paragraph" w:styleId="aa">
    <w:name w:val="Balloon Text"/>
    <w:basedOn w:val="a"/>
    <w:link w:val="ab"/>
    <w:uiPriority w:val="99"/>
    <w:semiHidden/>
    <w:unhideWhenUsed/>
    <w:rsid w:val="00500EC1"/>
    <w:rPr>
      <w:rFonts w:ascii="Tahoma" w:hAnsi="Tahoma" w:cs="Tahoma"/>
      <w:sz w:val="16"/>
      <w:szCs w:val="16"/>
    </w:rPr>
  </w:style>
  <w:style w:type="character" w:customStyle="1" w:styleId="ab">
    <w:name w:val="Текст выноски Знак"/>
    <w:basedOn w:val="a0"/>
    <w:link w:val="aa"/>
    <w:uiPriority w:val="99"/>
    <w:semiHidden/>
    <w:rsid w:val="00500EC1"/>
    <w:rPr>
      <w:rFonts w:ascii="Tahoma" w:eastAsia="Times New Roman" w:hAnsi="Tahoma" w:cs="Tahoma"/>
      <w:sz w:val="16"/>
      <w:szCs w:val="16"/>
      <w:lang w:eastAsia="ru-RU"/>
    </w:rPr>
  </w:style>
  <w:style w:type="paragraph" w:styleId="ac">
    <w:name w:val="List Paragraph"/>
    <w:basedOn w:val="a"/>
    <w:uiPriority w:val="34"/>
    <w:qFormat/>
    <w:rsid w:val="00967CA5"/>
    <w:pPr>
      <w:ind w:left="720"/>
      <w:contextualSpacing/>
    </w:pPr>
  </w:style>
  <w:style w:type="table" w:styleId="ad">
    <w:name w:val="Table Grid"/>
    <w:basedOn w:val="a1"/>
    <w:uiPriority w:val="39"/>
    <w:rsid w:val="00E4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C3026D"/>
    <w:rPr>
      <w:i/>
      <w:iCs/>
    </w:rPr>
  </w:style>
  <w:style w:type="character" w:styleId="af">
    <w:name w:val="Hyperlink"/>
    <w:basedOn w:val="a0"/>
    <w:uiPriority w:val="99"/>
    <w:unhideWhenUsed/>
    <w:rsid w:val="00831AD5"/>
    <w:rPr>
      <w:color w:val="0000FF" w:themeColor="hyperlink"/>
      <w:u w:val="single"/>
    </w:rPr>
  </w:style>
  <w:style w:type="paragraph" w:styleId="af0">
    <w:name w:val="header"/>
    <w:basedOn w:val="a"/>
    <w:link w:val="af1"/>
    <w:uiPriority w:val="99"/>
    <w:unhideWhenUsed/>
    <w:rsid w:val="00F05D3C"/>
    <w:pPr>
      <w:tabs>
        <w:tab w:val="center" w:pos="4677"/>
        <w:tab w:val="right" w:pos="9355"/>
      </w:tabs>
    </w:pPr>
  </w:style>
  <w:style w:type="character" w:customStyle="1" w:styleId="af1">
    <w:name w:val="Верхний колонтитул Знак"/>
    <w:basedOn w:val="a0"/>
    <w:link w:val="af0"/>
    <w:uiPriority w:val="99"/>
    <w:rsid w:val="00F05D3C"/>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05D3C"/>
    <w:pPr>
      <w:tabs>
        <w:tab w:val="center" w:pos="4677"/>
        <w:tab w:val="right" w:pos="9355"/>
      </w:tabs>
    </w:pPr>
  </w:style>
  <w:style w:type="character" w:customStyle="1" w:styleId="af3">
    <w:name w:val="Нижний колонтитул Знак"/>
    <w:basedOn w:val="a0"/>
    <w:link w:val="af2"/>
    <w:uiPriority w:val="99"/>
    <w:rsid w:val="00F05D3C"/>
    <w:rPr>
      <w:rFonts w:ascii="Times New Roman" w:eastAsia="Times New Roman" w:hAnsi="Times New Roman" w:cs="Times New Roman"/>
      <w:sz w:val="20"/>
      <w:szCs w:val="20"/>
      <w:lang w:eastAsia="ru-RU"/>
    </w:rPr>
  </w:style>
  <w:style w:type="table" w:customStyle="1" w:styleId="13">
    <w:name w:val="Стиль1"/>
    <w:basedOn w:val="a1"/>
    <w:uiPriority w:val="99"/>
    <w:rsid w:val="00F05D3C"/>
    <w:pPr>
      <w:spacing w:after="0" w:line="240" w:lineRule="auto"/>
    </w:pPr>
    <w:tblPr>
      <w:tblInd w:w="0" w:type="dxa"/>
      <w:tblCellMar>
        <w:top w:w="0" w:type="dxa"/>
        <w:left w:w="108" w:type="dxa"/>
        <w:bottom w:w="0" w:type="dxa"/>
        <w:right w:w="108" w:type="dxa"/>
      </w:tblCellMar>
    </w:tblPr>
  </w:style>
  <w:style w:type="table" w:customStyle="1" w:styleId="14">
    <w:name w:val="Сетка таблицы1"/>
    <w:basedOn w:val="a1"/>
    <w:next w:val="ad"/>
    <w:uiPriority w:val="59"/>
    <w:rsid w:val="00F05D3C"/>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7E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659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00E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00EC1"/>
    <w:rPr>
      <w:rFonts w:ascii="Arial" w:eastAsia="Times New Roman" w:hAnsi="Arial" w:cs="Arial"/>
      <w:b/>
      <w:bCs/>
      <w:kern w:val="32"/>
      <w:sz w:val="32"/>
      <w:szCs w:val="32"/>
      <w:lang w:eastAsia="ru-RU"/>
    </w:rPr>
  </w:style>
  <w:style w:type="paragraph" w:styleId="a3">
    <w:name w:val="Title"/>
    <w:basedOn w:val="a"/>
    <w:link w:val="a4"/>
    <w:qFormat/>
    <w:rsid w:val="00500EC1"/>
    <w:pPr>
      <w:jc w:val="center"/>
    </w:pPr>
    <w:rPr>
      <w:b/>
    </w:rPr>
  </w:style>
  <w:style w:type="character" w:customStyle="1" w:styleId="a4">
    <w:name w:val="Название Знак"/>
    <w:basedOn w:val="a0"/>
    <w:link w:val="a3"/>
    <w:rsid w:val="00500EC1"/>
    <w:rPr>
      <w:rFonts w:ascii="Times New Roman" w:eastAsia="Times New Roman" w:hAnsi="Times New Roman" w:cs="Times New Roman"/>
      <w:b/>
      <w:sz w:val="20"/>
      <w:szCs w:val="20"/>
      <w:lang w:eastAsia="ru-RU"/>
    </w:rPr>
  </w:style>
  <w:style w:type="character" w:customStyle="1" w:styleId="a5">
    <w:name w:val="Основной текст + Полужирный"/>
    <w:rsid w:val="00500EC1"/>
    <w:rPr>
      <w:b/>
      <w:bCs/>
      <w:color w:val="000000"/>
      <w:spacing w:val="0"/>
      <w:w w:val="100"/>
      <w:position w:val="0"/>
      <w:sz w:val="28"/>
      <w:szCs w:val="28"/>
      <w:shd w:val="clear" w:color="auto" w:fill="FFFFFF"/>
      <w:lang w:val="ru-RU"/>
    </w:rPr>
  </w:style>
  <w:style w:type="paragraph" w:customStyle="1" w:styleId="11">
    <w:name w:val="Обычный1"/>
    <w:rsid w:val="00500EC1"/>
    <w:pPr>
      <w:spacing w:after="0" w:line="240" w:lineRule="auto"/>
      <w:jc w:val="center"/>
    </w:pPr>
    <w:rPr>
      <w:rFonts w:ascii="Tms Rmn" w:eastAsia="Times New Roman" w:hAnsi="Tms Rmn" w:cs="Times New Roman"/>
      <w:sz w:val="20"/>
      <w:szCs w:val="20"/>
      <w:lang w:eastAsia="ru-RU"/>
    </w:rPr>
  </w:style>
  <w:style w:type="paragraph" w:customStyle="1" w:styleId="a6">
    <w:name w:val="Нормальный (таблица)"/>
    <w:basedOn w:val="a"/>
    <w:next w:val="a"/>
    <w:uiPriority w:val="99"/>
    <w:rsid w:val="00500EC1"/>
    <w:pPr>
      <w:widowControl w:val="0"/>
      <w:autoSpaceDE w:val="0"/>
      <w:autoSpaceDN w:val="0"/>
      <w:adjustRightInd w:val="0"/>
      <w:jc w:val="both"/>
    </w:pPr>
    <w:rPr>
      <w:rFonts w:ascii="Arial" w:hAnsi="Arial" w:cs="Arial"/>
      <w:sz w:val="24"/>
      <w:szCs w:val="24"/>
    </w:rPr>
  </w:style>
  <w:style w:type="character" w:customStyle="1" w:styleId="a7">
    <w:name w:val="Гипертекстовая ссылка"/>
    <w:uiPriority w:val="99"/>
    <w:rsid w:val="00500EC1"/>
    <w:rPr>
      <w:color w:val="106BBE"/>
    </w:rPr>
  </w:style>
  <w:style w:type="character" w:customStyle="1" w:styleId="a8">
    <w:name w:val="Цветовое выделение"/>
    <w:uiPriority w:val="99"/>
    <w:rsid w:val="00500EC1"/>
    <w:rPr>
      <w:b/>
      <w:color w:val="26282F"/>
    </w:rPr>
  </w:style>
  <w:style w:type="paragraph" w:customStyle="1" w:styleId="a9">
    <w:name w:val="Прижатый влево"/>
    <w:basedOn w:val="a"/>
    <w:next w:val="a"/>
    <w:uiPriority w:val="99"/>
    <w:rsid w:val="00500EC1"/>
    <w:pPr>
      <w:widowControl w:val="0"/>
      <w:autoSpaceDE w:val="0"/>
      <w:autoSpaceDN w:val="0"/>
      <w:adjustRightInd w:val="0"/>
    </w:pPr>
    <w:rPr>
      <w:rFonts w:ascii="Arial" w:hAnsi="Arial" w:cs="Arial"/>
      <w:sz w:val="24"/>
      <w:szCs w:val="24"/>
    </w:rPr>
  </w:style>
  <w:style w:type="paragraph" w:customStyle="1" w:styleId="12">
    <w:name w:val="Основной текст1"/>
    <w:basedOn w:val="a"/>
    <w:rsid w:val="00500EC1"/>
    <w:pPr>
      <w:widowControl w:val="0"/>
      <w:shd w:val="clear" w:color="auto" w:fill="FFFFFF"/>
      <w:spacing w:before="240" w:after="600" w:line="0" w:lineRule="atLeast"/>
      <w:ind w:hanging="1000"/>
      <w:jc w:val="both"/>
    </w:pPr>
    <w:rPr>
      <w:color w:val="000000"/>
      <w:spacing w:val="2"/>
      <w:sz w:val="21"/>
      <w:szCs w:val="21"/>
      <w:lang w:bidi="ru-RU"/>
    </w:rPr>
  </w:style>
  <w:style w:type="character" w:customStyle="1" w:styleId="12pt0pt">
    <w:name w:val="Основной текст + 12 pt;Полужирный;Интервал 0 pt"/>
    <w:rsid w:val="00500EC1"/>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paragraph" w:styleId="aa">
    <w:name w:val="Balloon Text"/>
    <w:basedOn w:val="a"/>
    <w:link w:val="ab"/>
    <w:uiPriority w:val="99"/>
    <w:semiHidden/>
    <w:unhideWhenUsed/>
    <w:rsid w:val="00500EC1"/>
    <w:rPr>
      <w:rFonts w:ascii="Tahoma" w:hAnsi="Tahoma" w:cs="Tahoma"/>
      <w:sz w:val="16"/>
      <w:szCs w:val="16"/>
    </w:rPr>
  </w:style>
  <w:style w:type="character" w:customStyle="1" w:styleId="ab">
    <w:name w:val="Текст выноски Знак"/>
    <w:basedOn w:val="a0"/>
    <w:link w:val="aa"/>
    <w:uiPriority w:val="99"/>
    <w:semiHidden/>
    <w:rsid w:val="00500EC1"/>
    <w:rPr>
      <w:rFonts w:ascii="Tahoma" w:eastAsia="Times New Roman" w:hAnsi="Tahoma" w:cs="Tahoma"/>
      <w:sz w:val="16"/>
      <w:szCs w:val="16"/>
      <w:lang w:eastAsia="ru-RU"/>
    </w:rPr>
  </w:style>
  <w:style w:type="paragraph" w:styleId="ac">
    <w:name w:val="List Paragraph"/>
    <w:basedOn w:val="a"/>
    <w:uiPriority w:val="34"/>
    <w:qFormat/>
    <w:rsid w:val="00967CA5"/>
    <w:pPr>
      <w:ind w:left="720"/>
      <w:contextualSpacing/>
    </w:pPr>
  </w:style>
  <w:style w:type="table" w:styleId="ad">
    <w:name w:val="Table Grid"/>
    <w:basedOn w:val="a1"/>
    <w:uiPriority w:val="39"/>
    <w:rsid w:val="00E46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qFormat/>
    <w:rsid w:val="00C3026D"/>
    <w:rPr>
      <w:i/>
      <w:iCs/>
    </w:rPr>
  </w:style>
  <w:style w:type="character" w:styleId="af">
    <w:name w:val="Hyperlink"/>
    <w:basedOn w:val="a0"/>
    <w:uiPriority w:val="99"/>
    <w:unhideWhenUsed/>
    <w:rsid w:val="00831AD5"/>
    <w:rPr>
      <w:color w:val="0000FF" w:themeColor="hyperlink"/>
      <w:u w:val="single"/>
    </w:rPr>
  </w:style>
  <w:style w:type="paragraph" w:styleId="af0">
    <w:name w:val="header"/>
    <w:basedOn w:val="a"/>
    <w:link w:val="af1"/>
    <w:uiPriority w:val="99"/>
    <w:unhideWhenUsed/>
    <w:rsid w:val="00F05D3C"/>
    <w:pPr>
      <w:tabs>
        <w:tab w:val="center" w:pos="4677"/>
        <w:tab w:val="right" w:pos="9355"/>
      </w:tabs>
    </w:pPr>
  </w:style>
  <w:style w:type="character" w:customStyle="1" w:styleId="af1">
    <w:name w:val="Верхний колонтитул Знак"/>
    <w:basedOn w:val="a0"/>
    <w:link w:val="af0"/>
    <w:uiPriority w:val="99"/>
    <w:rsid w:val="00F05D3C"/>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05D3C"/>
    <w:pPr>
      <w:tabs>
        <w:tab w:val="center" w:pos="4677"/>
        <w:tab w:val="right" w:pos="9355"/>
      </w:tabs>
    </w:pPr>
  </w:style>
  <w:style w:type="character" w:customStyle="1" w:styleId="af3">
    <w:name w:val="Нижний колонтитул Знак"/>
    <w:basedOn w:val="a0"/>
    <w:link w:val="af2"/>
    <w:uiPriority w:val="99"/>
    <w:rsid w:val="00F05D3C"/>
    <w:rPr>
      <w:rFonts w:ascii="Times New Roman" w:eastAsia="Times New Roman" w:hAnsi="Times New Roman" w:cs="Times New Roman"/>
      <w:sz w:val="20"/>
      <w:szCs w:val="20"/>
      <w:lang w:eastAsia="ru-RU"/>
    </w:rPr>
  </w:style>
  <w:style w:type="table" w:customStyle="1" w:styleId="13">
    <w:name w:val="Стиль1"/>
    <w:basedOn w:val="a1"/>
    <w:uiPriority w:val="99"/>
    <w:rsid w:val="00F05D3C"/>
    <w:pPr>
      <w:spacing w:after="0" w:line="240" w:lineRule="auto"/>
    </w:pPr>
    <w:tblPr>
      <w:tblInd w:w="0" w:type="dxa"/>
      <w:tblCellMar>
        <w:top w:w="0" w:type="dxa"/>
        <w:left w:w="108" w:type="dxa"/>
        <w:bottom w:w="0" w:type="dxa"/>
        <w:right w:w="108" w:type="dxa"/>
      </w:tblCellMar>
    </w:tblPr>
  </w:style>
  <w:style w:type="table" w:customStyle="1" w:styleId="14">
    <w:name w:val="Сетка таблицы1"/>
    <w:basedOn w:val="a1"/>
    <w:next w:val="ad"/>
    <w:uiPriority w:val="59"/>
    <w:rsid w:val="00F05D3C"/>
    <w:pPr>
      <w:spacing w:after="0" w:line="240" w:lineRule="auto"/>
    </w:pPr>
    <w:rPr>
      <w:rFonts w:ascii="Times New Roman" w:eastAsia="SimSu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7EB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6596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8424">
      <w:bodyDiv w:val="1"/>
      <w:marLeft w:val="0"/>
      <w:marRight w:val="0"/>
      <w:marTop w:val="0"/>
      <w:marBottom w:val="0"/>
      <w:divBdr>
        <w:top w:val="none" w:sz="0" w:space="0" w:color="auto"/>
        <w:left w:val="none" w:sz="0" w:space="0" w:color="auto"/>
        <w:bottom w:val="none" w:sz="0" w:space="0" w:color="auto"/>
        <w:right w:val="none" w:sz="0" w:space="0" w:color="auto"/>
      </w:divBdr>
    </w:div>
    <w:div w:id="2771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887224F4A5CAC4BFB0692D320D9340A5236A47CA3F0DBB8F8E927EB710D8FEB279937F21FC4BAB0A581CBB32CFAD294FB34E1D6C91AABDDAgD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887224F4A5CAC4BFB0692D320D9340A5236A47CA3F0DBB8F8E927EB710D8FEB279937F21FC4BAB0B581CBB32CFAD294FB34E1D6C91AABDDAg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113F2CE3C59D7622B47A26969F4216F8FA293BEAD6332F9982279A253AAF5FE5EDF68892D96AFEEC433FB172AC95787A9338FA5DA07BDEA935DEy6Q6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ukotraion.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7B60-11C7-429B-A548-796A5178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19</Pages>
  <Words>5839</Words>
  <Characters>33286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РогачеваАнна</cp:lastModifiedBy>
  <cp:revision>70</cp:revision>
  <cp:lastPrinted>2021-03-15T03:45:00Z</cp:lastPrinted>
  <dcterms:created xsi:type="dcterms:W3CDTF">2020-12-08T05:25:00Z</dcterms:created>
  <dcterms:modified xsi:type="dcterms:W3CDTF">2021-03-15T03:45:00Z</dcterms:modified>
</cp:coreProperties>
</file>